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97" w:rsidRPr="00251117" w:rsidRDefault="00A81E97" w:rsidP="0025111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1117"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профессионального стандарта</w:t>
      </w:r>
    </w:p>
    <w:p w:rsidR="00E4595B" w:rsidRPr="00251117" w:rsidRDefault="00A81E97" w:rsidP="0025111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117">
        <w:rPr>
          <w:rFonts w:ascii="Times New Roman" w:hAnsi="Times New Roman" w:cs="Times New Roman"/>
          <w:b/>
          <w:sz w:val="24"/>
          <w:szCs w:val="24"/>
        </w:rPr>
        <w:t>«</w:t>
      </w:r>
      <w:r w:rsidR="00E4595B" w:rsidRPr="00251117">
        <w:rPr>
          <w:rFonts w:ascii="Times New Roman" w:hAnsi="Times New Roman" w:cs="Times New Roman"/>
          <w:b/>
          <w:sz w:val="24"/>
          <w:szCs w:val="24"/>
        </w:rPr>
        <w:t>Специалист по защите информации</w:t>
      </w:r>
    </w:p>
    <w:p w:rsidR="00A81E97" w:rsidRPr="00251117" w:rsidRDefault="00E4595B" w:rsidP="0025111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111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51117">
        <w:rPr>
          <w:rFonts w:ascii="Times New Roman" w:hAnsi="Times New Roman" w:cs="Times New Roman"/>
          <w:b/>
          <w:sz w:val="24"/>
          <w:szCs w:val="24"/>
        </w:rPr>
        <w:t xml:space="preserve"> телекоммуникационных системах и сетях</w:t>
      </w:r>
      <w:r w:rsidR="00A81E97" w:rsidRPr="00251117">
        <w:rPr>
          <w:rFonts w:ascii="Times New Roman" w:hAnsi="Times New Roman" w:cs="Times New Roman"/>
          <w:b/>
          <w:sz w:val="24"/>
          <w:szCs w:val="24"/>
        </w:rPr>
        <w:t>»</w:t>
      </w:r>
    </w:p>
    <w:p w:rsidR="00A81E97" w:rsidRPr="00251117" w:rsidRDefault="00A81E97" w:rsidP="0025111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117" w:rsidRPr="0032420E" w:rsidRDefault="00251117" w:rsidP="00251117">
      <w:pPr>
        <w:jc w:val="center"/>
        <w:rPr>
          <w:b/>
          <w:szCs w:val="24"/>
        </w:rPr>
      </w:pPr>
      <w:r w:rsidRPr="0032420E">
        <w:rPr>
          <w:b/>
          <w:szCs w:val="24"/>
        </w:rPr>
        <w:t>Ог</w:t>
      </w:r>
      <w:r>
        <w:rPr>
          <w:b/>
          <w:szCs w:val="24"/>
        </w:rPr>
        <w:softHyphen/>
      </w:r>
      <w:r w:rsidRPr="0032420E">
        <w:rPr>
          <w:b/>
          <w:szCs w:val="24"/>
        </w:rPr>
        <w:t>лав</w:t>
      </w:r>
      <w:r>
        <w:rPr>
          <w:b/>
          <w:szCs w:val="24"/>
        </w:rPr>
        <w:softHyphen/>
      </w:r>
      <w:r w:rsidRPr="0032420E">
        <w:rPr>
          <w:b/>
          <w:szCs w:val="24"/>
        </w:rPr>
        <w:t>ле</w:t>
      </w:r>
      <w:r>
        <w:rPr>
          <w:b/>
          <w:szCs w:val="24"/>
        </w:rPr>
        <w:softHyphen/>
      </w:r>
      <w:r w:rsidRPr="0032420E">
        <w:rPr>
          <w:b/>
          <w:szCs w:val="24"/>
        </w:rPr>
        <w:t>ние</w:t>
      </w:r>
    </w:p>
    <w:p w:rsidR="00251117" w:rsidRDefault="00251117">
      <w:pPr>
        <w:pStyle w:val="11"/>
        <w:rPr>
          <w:rFonts w:ascii="Calibri" w:hAnsi="Calibri"/>
          <w:bCs w:val="0"/>
          <w:noProof/>
          <w:sz w:val="22"/>
          <w:szCs w:val="22"/>
        </w:rPr>
      </w:pPr>
      <w:r w:rsidRPr="00AB7203">
        <w:rPr>
          <w:smallCaps/>
        </w:rPr>
        <w:fldChar w:fldCharType="begin"/>
      </w:r>
      <w:r w:rsidRPr="005A31A6">
        <w:rPr>
          <w:smallCaps/>
        </w:rPr>
        <w:instrText xml:space="preserve"> TOC \o "1-3" \h \z \u </w:instrText>
      </w:r>
      <w:r w:rsidRPr="00AB7203">
        <w:rPr>
          <w:smallCaps/>
        </w:rPr>
        <w:fldChar w:fldCharType="separate"/>
      </w:r>
      <w:hyperlink w:anchor="_Toc433720313" w:history="1">
        <w:r w:rsidRPr="00A828BB">
          <w:rPr>
            <w:rStyle w:val="a9"/>
            <w:noProof/>
            <w:snapToGrid w:val="0"/>
            <w:w w:val="0"/>
          </w:rPr>
          <w:t>РАЗДЕЛ 1</w:t>
        </w:r>
        <w:r>
          <w:rPr>
            <w:rFonts w:ascii="Calibri" w:hAnsi="Calibri"/>
            <w:bCs w:val="0"/>
            <w:noProof/>
            <w:sz w:val="22"/>
            <w:szCs w:val="22"/>
          </w:rPr>
          <w:tab/>
        </w:r>
        <w:r w:rsidRPr="00A828BB">
          <w:rPr>
            <w:rStyle w:val="a9"/>
            <w:noProof/>
          </w:rPr>
          <w:t>«ОБЩАЯ ХАРАКТЕРИСТИКА ВИДА ПРОФЕССИОНАЛЬНОЙ ДЕЯТЕЛЬНОСТИ,  ТРУДОВЫХ ФУНКЦИЙ»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_Toc433720313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51117" w:rsidRDefault="00251117">
      <w:pPr>
        <w:pStyle w:val="21"/>
        <w:tabs>
          <w:tab w:val="left" w:pos="660"/>
          <w:tab w:val="right" w:pos="9345"/>
        </w:tabs>
        <w:rPr>
          <w:rFonts w:ascii="Calibri" w:hAnsi="Calibri" w:cs="Times New Roman"/>
          <w:bCs w:val="0"/>
          <w:noProof/>
          <w:sz w:val="22"/>
          <w:szCs w:val="22"/>
        </w:rPr>
      </w:pPr>
      <w:hyperlink w:anchor="_Toc433720314" w:history="1">
        <w:r w:rsidRPr="00A828BB">
          <w:rPr>
            <w:rStyle w:val="a9"/>
            <w:noProof/>
          </w:rPr>
          <w:t>1.1.</w:t>
        </w:r>
        <w:r>
          <w:rPr>
            <w:rFonts w:ascii="Calibri" w:hAnsi="Calibri" w:cs="Times New Roman"/>
            <w:bCs w:val="0"/>
            <w:noProof/>
            <w:sz w:val="22"/>
            <w:szCs w:val="22"/>
          </w:rPr>
          <w:tab/>
        </w:r>
        <w:r w:rsidRPr="00A828BB">
          <w:rPr>
            <w:rStyle w:val="a9"/>
            <w:noProof/>
          </w:rPr>
          <w:t>ИНФОРМАЦИЯ О ПЕРСПЕКТИВАХ РАЗВИТИЯ ВИДА ПРОФЕССИОНАЛЬНОЙ ДЕЯТЕЛЬНОСТИ.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_Toc433720314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51117" w:rsidRDefault="00251117">
      <w:pPr>
        <w:pStyle w:val="21"/>
        <w:tabs>
          <w:tab w:val="left" w:pos="660"/>
          <w:tab w:val="right" w:pos="9345"/>
        </w:tabs>
        <w:rPr>
          <w:rFonts w:ascii="Calibri" w:hAnsi="Calibri" w:cs="Times New Roman"/>
          <w:bCs w:val="0"/>
          <w:noProof/>
          <w:sz w:val="22"/>
          <w:szCs w:val="22"/>
        </w:rPr>
      </w:pPr>
      <w:hyperlink w:anchor="_Toc433720315" w:history="1">
        <w:r w:rsidRPr="00A828BB">
          <w:rPr>
            <w:rStyle w:val="a9"/>
            <w:noProof/>
          </w:rPr>
          <w:t>1.2.</w:t>
        </w:r>
        <w:r>
          <w:rPr>
            <w:rFonts w:ascii="Calibri" w:hAnsi="Calibri" w:cs="Times New Roman"/>
            <w:bCs w:val="0"/>
            <w:noProof/>
            <w:sz w:val="22"/>
            <w:szCs w:val="22"/>
          </w:rPr>
          <w:tab/>
        </w:r>
        <w:r w:rsidRPr="00A828BB">
          <w:rPr>
            <w:rStyle w:val="a9"/>
            <w:noProof/>
          </w:rPr>
          <w:t>ОПИСАНИЕ ОБОБЩЕННЫХ ТРУДОВЫХ ФУНКЦИЙ, ВХОДЯЩИХ В ВИД ПРОФЕССИОНАЛЬНОЙ ДЕЯТЕЛЬНОСТИ.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_Toc433720315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1117" w:rsidRDefault="00251117">
      <w:pPr>
        <w:pStyle w:val="21"/>
        <w:tabs>
          <w:tab w:val="left" w:pos="660"/>
          <w:tab w:val="right" w:pos="9345"/>
        </w:tabs>
        <w:rPr>
          <w:rFonts w:ascii="Calibri" w:hAnsi="Calibri" w:cs="Times New Roman"/>
          <w:bCs w:val="0"/>
          <w:noProof/>
          <w:sz w:val="22"/>
          <w:szCs w:val="22"/>
        </w:rPr>
      </w:pPr>
      <w:hyperlink w:anchor="_Toc433720316" w:history="1">
        <w:r w:rsidRPr="00A828BB">
          <w:rPr>
            <w:rStyle w:val="a9"/>
            <w:noProof/>
          </w:rPr>
          <w:t>1.3.</w:t>
        </w:r>
        <w:r>
          <w:rPr>
            <w:rFonts w:ascii="Calibri" w:hAnsi="Calibri" w:cs="Times New Roman"/>
            <w:bCs w:val="0"/>
            <w:noProof/>
            <w:sz w:val="22"/>
            <w:szCs w:val="22"/>
          </w:rPr>
          <w:tab/>
        </w:r>
        <w:r w:rsidRPr="00A828BB">
          <w:rPr>
            <w:rStyle w:val="a9"/>
            <w:noProof/>
          </w:rPr>
          <w:t>ОПИСАНИЕ СОСТАВА ТРУДОВЫХ ФУНКЦИЙ И ОБОСНОВАНИЕ ИХ ОТНЕСЕНИЯ К КОНКРЕТНЫМ УРОВНЯМ (ПОДУРОВНЯМ) КВАЛИФИКАЦИИ.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_Toc433720316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51117" w:rsidRDefault="00251117">
      <w:pPr>
        <w:pStyle w:val="11"/>
        <w:rPr>
          <w:rFonts w:ascii="Calibri" w:hAnsi="Calibri"/>
          <w:bCs w:val="0"/>
          <w:noProof/>
          <w:sz w:val="22"/>
          <w:szCs w:val="22"/>
        </w:rPr>
      </w:pPr>
      <w:hyperlink w:anchor="_Toc433720317" w:history="1">
        <w:r w:rsidRPr="00A828BB">
          <w:rPr>
            <w:rStyle w:val="a9"/>
            <w:noProof/>
            <w:snapToGrid w:val="0"/>
            <w:w w:val="0"/>
          </w:rPr>
          <w:t>РАЗДЕЛ 2</w:t>
        </w:r>
        <w:r>
          <w:rPr>
            <w:rFonts w:ascii="Calibri" w:hAnsi="Calibri"/>
            <w:bCs w:val="0"/>
            <w:noProof/>
            <w:sz w:val="22"/>
            <w:szCs w:val="22"/>
          </w:rPr>
          <w:tab/>
        </w:r>
        <w:r w:rsidRPr="00A828BB">
          <w:rPr>
            <w:rStyle w:val="a9"/>
            <w:noProof/>
          </w:rPr>
          <w:t>«ОСНОВНЫЕ ЭТАПЫ РАЗРАБОТКИ ПРОЕКТА ПРОФЕССИОНАЛЬНОГО СТАНДАРТА»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_Toc433720317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51117" w:rsidRDefault="00251117">
      <w:pPr>
        <w:pStyle w:val="21"/>
        <w:tabs>
          <w:tab w:val="left" w:pos="660"/>
          <w:tab w:val="right" w:pos="9345"/>
        </w:tabs>
        <w:rPr>
          <w:rFonts w:ascii="Calibri" w:hAnsi="Calibri" w:cs="Times New Roman"/>
          <w:bCs w:val="0"/>
          <w:noProof/>
          <w:sz w:val="22"/>
          <w:szCs w:val="22"/>
        </w:rPr>
      </w:pPr>
      <w:hyperlink w:anchor="_Toc433720318" w:history="1">
        <w:r w:rsidRPr="00A828BB">
          <w:rPr>
            <w:rStyle w:val="a9"/>
            <w:noProof/>
          </w:rPr>
          <w:t>2.1.</w:t>
        </w:r>
        <w:r>
          <w:rPr>
            <w:rFonts w:ascii="Calibri" w:hAnsi="Calibri" w:cs="Times New Roman"/>
            <w:bCs w:val="0"/>
            <w:noProof/>
            <w:sz w:val="22"/>
            <w:szCs w:val="22"/>
          </w:rPr>
          <w:tab/>
        </w:r>
        <w:r w:rsidRPr="00A828BB">
          <w:rPr>
            <w:rStyle w:val="a9"/>
            <w:noProof/>
          </w:rPr>
          <w:t>ИНФОРМАЦИЯ ОБ ОРГАНИЗАЦИЯХ, НА БАЗЕ КОТОРЫХ ПРОВОДИЛИСЬ ИССЛЕДОВАНИЯ, И ОБОСНОВАНИЕ ВЫБОРА ЭТИХ ОРГАНИЗАЦИЙ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_Toc433720318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51117" w:rsidRDefault="00251117">
      <w:pPr>
        <w:pStyle w:val="21"/>
        <w:tabs>
          <w:tab w:val="left" w:pos="660"/>
          <w:tab w:val="right" w:pos="9345"/>
        </w:tabs>
        <w:rPr>
          <w:rFonts w:ascii="Calibri" w:hAnsi="Calibri" w:cs="Times New Roman"/>
          <w:bCs w:val="0"/>
          <w:noProof/>
          <w:sz w:val="22"/>
          <w:szCs w:val="22"/>
        </w:rPr>
      </w:pPr>
      <w:hyperlink w:anchor="_Toc433720319" w:history="1">
        <w:r w:rsidRPr="00A828BB">
          <w:rPr>
            <w:rStyle w:val="a9"/>
            <w:noProof/>
          </w:rPr>
          <w:t>2.2.</w:t>
        </w:r>
        <w:r>
          <w:rPr>
            <w:rFonts w:ascii="Calibri" w:hAnsi="Calibri" w:cs="Times New Roman"/>
            <w:bCs w:val="0"/>
            <w:noProof/>
            <w:sz w:val="22"/>
            <w:szCs w:val="22"/>
          </w:rPr>
          <w:tab/>
        </w:r>
        <w:r w:rsidRPr="00A828BB">
          <w:rPr>
            <w:rStyle w:val="a9"/>
            <w:noProof/>
          </w:rPr>
          <w:t>ОПИСАНИЕ ТРЕБОВАНИЙ К ЭКСПЕРТАМ (КВАЛИФИКАЦИЯ, КАТЕГОРИИ, КОЛИЧЕСТВО), ПРИВЛЕКАЕМЫМ К РАЗРАБОТКЕ ПРОЕКТА ПРОФЕССИОНАЛЬНОГО СТАНДАРТА, И ОПИСАНИЕ ИСПОЛЬЗОВАННЫХ МЕТОДОВ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_Toc433720319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51117" w:rsidRDefault="00251117">
      <w:pPr>
        <w:pStyle w:val="21"/>
        <w:tabs>
          <w:tab w:val="left" w:pos="660"/>
          <w:tab w:val="right" w:pos="9345"/>
        </w:tabs>
        <w:rPr>
          <w:rFonts w:ascii="Calibri" w:hAnsi="Calibri" w:cs="Times New Roman"/>
          <w:bCs w:val="0"/>
          <w:noProof/>
          <w:sz w:val="22"/>
          <w:szCs w:val="22"/>
        </w:rPr>
      </w:pPr>
      <w:hyperlink w:anchor="_Toc433720320" w:history="1">
        <w:r w:rsidRPr="00A828BB">
          <w:rPr>
            <w:rStyle w:val="a9"/>
            <w:noProof/>
          </w:rPr>
          <w:t>2.3.</w:t>
        </w:r>
        <w:r>
          <w:rPr>
            <w:rFonts w:ascii="Calibri" w:hAnsi="Calibri" w:cs="Times New Roman"/>
            <w:bCs w:val="0"/>
            <w:noProof/>
            <w:sz w:val="22"/>
            <w:szCs w:val="22"/>
          </w:rPr>
          <w:tab/>
        </w:r>
        <w:r w:rsidRPr="00A828BB">
          <w:rPr>
            <w:rStyle w:val="a9"/>
            <w:noProof/>
          </w:rPr>
          <w:t>ЭТАПЫ РАЗРАБОТКИ ПРОЕКТА ПРОФЕССИОНАЛЬНОГО СТАНДАРТА «СПЕЦИАЛИСТ ПО ЗАЩИТЕ ИНФОРМАЦИИВ ТЕЛЕКОММУНИКАЦИОННЫХ СИСТЕМАХ И СЕТЯХ»: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_Toc433720320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51117" w:rsidRDefault="00251117">
      <w:pPr>
        <w:pStyle w:val="21"/>
        <w:tabs>
          <w:tab w:val="left" w:pos="660"/>
          <w:tab w:val="right" w:pos="9345"/>
        </w:tabs>
        <w:rPr>
          <w:rFonts w:ascii="Calibri" w:hAnsi="Calibri" w:cs="Times New Roman"/>
          <w:bCs w:val="0"/>
          <w:noProof/>
          <w:sz w:val="22"/>
          <w:szCs w:val="22"/>
        </w:rPr>
      </w:pPr>
      <w:hyperlink w:anchor="_Toc433720321" w:history="1">
        <w:r w:rsidRPr="00A828BB">
          <w:rPr>
            <w:rStyle w:val="a9"/>
            <w:noProof/>
          </w:rPr>
          <w:t>2.4.</w:t>
        </w:r>
        <w:r>
          <w:rPr>
            <w:rFonts w:ascii="Calibri" w:hAnsi="Calibri" w:cs="Times New Roman"/>
            <w:bCs w:val="0"/>
            <w:noProof/>
            <w:sz w:val="22"/>
            <w:szCs w:val="22"/>
          </w:rPr>
          <w:tab/>
        </w:r>
        <w:r w:rsidRPr="00A828BB">
          <w:rPr>
            <w:rStyle w:val="a9"/>
            <w:noProof/>
          </w:rPr>
          <w:t>ОБЩИЕ СВЕДЕНИЯ О НОРМАТИВНЫХ ПРАВОВЫХ ДОКУМЕНТАХ, РЕГУЛИРУЮЩИХ ВИД ПРОФЕССИОНАЛЬНОЙ ДЕЯТЕЛЬНОСТИ, ДЛЯ КОТОРОГО РАЗРАБОТАН ПРОЕКТ ПРОФЕССИОНАЛЬНОГО СТАНДАРТА (СПИСОК НОРМАТИВНЫХ ПРАВОВЫХ ДОКУМЕНТОВ С УКАЗАНИЕМ ИХ РЕКВИЗИТОВ, КОНКРЕТНЫХ СТАТЕЙ И ПУНКТОВ)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_Toc433720321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51117" w:rsidRDefault="00251117">
      <w:pPr>
        <w:pStyle w:val="11"/>
        <w:rPr>
          <w:rFonts w:ascii="Calibri" w:hAnsi="Calibri"/>
          <w:bCs w:val="0"/>
          <w:noProof/>
          <w:sz w:val="22"/>
          <w:szCs w:val="22"/>
        </w:rPr>
      </w:pPr>
      <w:hyperlink w:anchor="_Toc433720322" w:history="1">
        <w:r w:rsidRPr="00A828BB">
          <w:rPr>
            <w:rStyle w:val="a9"/>
            <w:noProof/>
            <w:snapToGrid w:val="0"/>
            <w:w w:val="0"/>
          </w:rPr>
          <w:t>РАЗДЕЛ 3</w:t>
        </w:r>
        <w:r>
          <w:rPr>
            <w:rFonts w:ascii="Calibri" w:hAnsi="Calibri"/>
            <w:bCs w:val="0"/>
            <w:noProof/>
            <w:sz w:val="22"/>
            <w:szCs w:val="22"/>
          </w:rPr>
          <w:tab/>
        </w:r>
        <w:r w:rsidRPr="00A828BB">
          <w:rPr>
            <w:rStyle w:val="a9"/>
            <w:noProof/>
          </w:rPr>
          <w:t>«ОБСУЖДЕНИЕ ПРОЕКТА ПРОФЕССИОНАЛЬНОГО СТАНДАРТА»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_Toc433720322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51117" w:rsidRDefault="00251117">
      <w:pPr>
        <w:pStyle w:val="21"/>
        <w:tabs>
          <w:tab w:val="left" w:pos="660"/>
          <w:tab w:val="right" w:pos="9345"/>
        </w:tabs>
        <w:rPr>
          <w:rFonts w:ascii="Calibri" w:hAnsi="Calibri" w:cs="Times New Roman"/>
          <w:bCs w:val="0"/>
          <w:noProof/>
          <w:sz w:val="22"/>
          <w:szCs w:val="22"/>
        </w:rPr>
      </w:pPr>
      <w:hyperlink w:anchor="_Toc433720323" w:history="1">
        <w:r w:rsidRPr="00A828BB">
          <w:rPr>
            <w:rStyle w:val="a9"/>
            <w:noProof/>
          </w:rPr>
          <w:t>3.1.</w:t>
        </w:r>
        <w:r>
          <w:rPr>
            <w:rFonts w:ascii="Calibri" w:hAnsi="Calibri" w:cs="Times New Roman"/>
            <w:bCs w:val="0"/>
            <w:noProof/>
            <w:sz w:val="22"/>
            <w:szCs w:val="22"/>
          </w:rPr>
          <w:tab/>
        </w:r>
        <w:r w:rsidRPr="00A828BB">
          <w:rPr>
            <w:rStyle w:val="a9"/>
            <w:noProof/>
          </w:rPr>
          <w:t>ИНФОРМАЦИЯ О ПОРЯДКЕ ОБСУЖДЕНИЯ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_Toc433720323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51117" w:rsidRPr="00302E45" w:rsidRDefault="00251117" w:rsidP="00251117">
      <w:pPr>
        <w:rPr>
          <w:bCs/>
          <w:smallCaps/>
        </w:rPr>
      </w:pPr>
      <w:r w:rsidRPr="005A31A6">
        <w:rPr>
          <w:b/>
          <w:bCs/>
          <w:smallCaps/>
        </w:rPr>
        <w:fldChar w:fldCharType="end"/>
      </w:r>
    </w:p>
    <w:p w:rsidR="00A81E97" w:rsidRDefault="00A81E97" w:rsidP="0025111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117" w:rsidRPr="00251117" w:rsidRDefault="00251117" w:rsidP="0025111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117" w:rsidRPr="00251117" w:rsidRDefault="00251117" w:rsidP="00251117">
      <w:pPr>
        <w:pStyle w:val="1"/>
        <w:ind w:left="0"/>
        <w:rPr>
          <w:sz w:val="24"/>
          <w:szCs w:val="24"/>
        </w:rPr>
      </w:pPr>
      <w:bookmarkStart w:id="1" w:name="_Toc426610435"/>
      <w:bookmarkStart w:id="2" w:name="_Toc426610479"/>
      <w:bookmarkStart w:id="3" w:name="_Toc433720313"/>
      <w:r w:rsidRPr="00251117">
        <w:rPr>
          <w:sz w:val="24"/>
          <w:szCs w:val="24"/>
        </w:rPr>
        <w:t xml:space="preserve">«Общая характеристика вида профессиональной деятельности, </w:t>
      </w:r>
      <w:r w:rsidRPr="00251117">
        <w:rPr>
          <w:sz w:val="24"/>
          <w:szCs w:val="24"/>
        </w:rPr>
        <w:br/>
        <w:t>трудовых функций</w:t>
      </w:r>
      <w:bookmarkEnd w:id="1"/>
      <w:bookmarkEnd w:id="2"/>
      <w:r w:rsidRPr="00251117">
        <w:rPr>
          <w:sz w:val="24"/>
          <w:szCs w:val="24"/>
        </w:rPr>
        <w:t>»</w:t>
      </w:r>
      <w:bookmarkEnd w:id="3"/>
    </w:p>
    <w:p w:rsidR="00251117" w:rsidRPr="00251117" w:rsidRDefault="00251117" w:rsidP="00251117">
      <w:pPr>
        <w:spacing w:after="0"/>
        <w:rPr>
          <w:szCs w:val="24"/>
        </w:rPr>
      </w:pPr>
    </w:p>
    <w:p w:rsidR="00251117" w:rsidRPr="00251117" w:rsidRDefault="00251117" w:rsidP="00251117">
      <w:pPr>
        <w:pStyle w:val="2"/>
        <w:ind w:left="0" w:firstLine="720"/>
        <w:rPr>
          <w:szCs w:val="24"/>
        </w:rPr>
      </w:pPr>
      <w:bookmarkStart w:id="4" w:name="_Toc426610436"/>
      <w:bookmarkStart w:id="5" w:name="_Toc426610480"/>
      <w:bookmarkStart w:id="6" w:name="_Toc433720314"/>
      <w:r w:rsidRPr="00251117">
        <w:rPr>
          <w:szCs w:val="24"/>
        </w:rPr>
        <w:t>Ин</w:t>
      </w:r>
      <w:r w:rsidRPr="00251117">
        <w:rPr>
          <w:szCs w:val="24"/>
        </w:rPr>
        <w:softHyphen/>
        <w:t>фор</w:t>
      </w:r>
      <w:r w:rsidRPr="00251117">
        <w:rPr>
          <w:szCs w:val="24"/>
        </w:rPr>
        <w:softHyphen/>
        <w:t>ма</w:t>
      </w:r>
      <w:r w:rsidRPr="00251117">
        <w:rPr>
          <w:szCs w:val="24"/>
        </w:rPr>
        <w:softHyphen/>
        <w:t>ция о пер</w:t>
      </w:r>
      <w:r w:rsidRPr="00251117">
        <w:rPr>
          <w:szCs w:val="24"/>
        </w:rPr>
        <w:softHyphen/>
        <w:t>спек</w:t>
      </w:r>
      <w:r w:rsidRPr="00251117">
        <w:rPr>
          <w:szCs w:val="24"/>
        </w:rPr>
        <w:softHyphen/>
        <w:t>ти</w:t>
      </w:r>
      <w:r w:rsidRPr="00251117">
        <w:rPr>
          <w:szCs w:val="24"/>
        </w:rPr>
        <w:softHyphen/>
        <w:t>вах раз</w:t>
      </w:r>
      <w:r w:rsidRPr="00251117">
        <w:rPr>
          <w:szCs w:val="24"/>
        </w:rPr>
        <w:softHyphen/>
        <w:t>ви</w:t>
      </w:r>
      <w:r w:rsidRPr="00251117">
        <w:rPr>
          <w:szCs w:val="24"/>
        </w:rPr>
        <w:softHyphen/>
        <w:t>тия ви</w:t>
      </w:r>
      <w:r w:rsidRPr="00251117">
        <w:rPr>
          <w:szCs w:val="24"/>
        </w:rPr>
        <w:softHyphen/>
        <w:t>да про</w:t>
      </w:r>
      <w:r w:rsidRPr="00251117">
        <w:rPr>
          <w:szCs w:val="24"/>
        </w:rPr>
        <w:softHyphen/>
        <w:t>фес</w:t>
      </w:r>
      <w:r w:rsidRPr="00251117">
        <w:rPr>
          <w:szCs w:val="24"/>
        </w:rPr>
        <w:softHyphen/>
        <w:t>сио</w:t>
      </w:r>
      <w:r w:rsidRPr="00251117">
        <w:rPr>
          <w:szCs w:val="24"/>
        </w:rPr>
        <w:softHyphen/>
        <w:t>наль</w:t>
      </w:r>
      <w:r w:rsidRPr="00251117">
        <w:rPr>
          <w:szCs w:val="24"/>
        </w:rPr>
        <w:softHyphen/>
        <w:t>ной дея</w:t>
      </w:r>
      <w:r w:rsidRPr="00251117">
        <w:rPr>
          <w:szCs w:val="24"/>
        </w:rPr>
        <w:softHyphen/>
        <w:t>тель</w:t>
      </w:r>
      <w:r w:rsidRPr="00251117">
        <w:rPr>
          <w:szCs w:val="24"/>
        </w:rPr>
        <w:softHyphen/>
        <w:t>но</w:t>
      </w:r>
      <w:r w:rsidRPr="00251117">
        <w:rPr>
          <w:szCs w:val="24"/>
        </w:rPr>
        <w:softHyphen/>
        <w:t>сти.</w:t>
      </w:r>
      <w:bookmarkEnd w:id="4"/>
      <w:bookmarkEnd w:id="5"/>
      <w:bookmarkEnd w:id="6"/>
    </w:p>
    <w:p w:rsidR="00251117" w:rsidRPr="00251117" w:rsidRDefault="00251117" w:rsidP="0025111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Про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фес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сио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наль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ный стан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дарт «</w:t>
      </w:r>
      <w:r w:rsidRPr="00251117">
        <w:rPr>
          <w:rFonts w:ascii="Times New Roman" w:hAnsi="Times New Roman" w:cs="Times New Roman"/>
          <w:b/>
          <w:sz w:val="24"/>
          <w:szCs w:val="24"/>
        </w:rPr>
        <w:t>Специалист по защите информации</w:t>
      </w:r>
    </w:p>
    <w:p w:rsidR="00251117" w:rsidRPr="00251117" w:rsidRDefault="00251117" w:rsidP="0025111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25111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51117">
        <w:rPr>
          <w:rFonts w:ascii="Times New Roman" w:hAnsi="Times New Roman" w:cs="Times New Roman"/>
          <w:b/>
          <w:sz w:val="24"/>
          <w:szCs w:val="24"/>
        </w:rPr>
        <w:t xml:space="preserve"> телекоммуникационных системах и сетях</w:t>
      </w:r>
      <w:r w:rsidRPr="00251117">
        <w:rPr>
          <w:rFonts w:ascii="Times New Roman" w:hAnsi="Times New Roman" w:cs="Times New Roman"/>
          <w:sz w:val="24"/>
          <w:szCs w:val="24"/>
        </w:rPr>
        <w:t>» раз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ра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бо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тан ООО «АСИС», МОО «АЗИ», Академией ФСБ России, Учеб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но-ме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то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ди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че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ским объ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е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ди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не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нием по об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ра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зо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ва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нию в об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лас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ти ин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ма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ци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он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ной безо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пас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но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сти (УМО ИБ) в це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лях реа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ли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за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ции Ука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зов Пре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зи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ден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та Рос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сий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ской Фе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де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ра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ции от 7 мая 2012 г. № 596 «О дол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го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сроч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ной го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су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дар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ст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вен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ной эко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но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ми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че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ской по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ли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ти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ке», от 15 ян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ва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ря 2013 г.  № 597 «О ме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ро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прия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ти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ях по реа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ли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за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ции го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су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дар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ст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вен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ной со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ци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ной по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ли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ти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ки», от 15 ян</w:t>
      </w:r>
      <w:r w:rsidRPr="00251117">
        <w:rPr>
          <w:rFonts w:ascii="Times New Roman" w:hAnsi="Times New Roman" w:cs="Times New Roman"/>
          <w:sz w:val="24"/>
          <w:szCs w:val="24"/>
        </w:rPr>
        <w:softHyphen/>
        <w:t>ва</w:t>
      </w:r>
      <w:r w:rsidRPr="00251117">
        <w:rPr>
          <w:rFonts w:ascii="Times New Roman" w:hAnsi="Times New Roman" w:cs="Times New Roman"/>
          <w:sz w:val="24"/>
          <w:szCs w:val="24"/>
        </w:rPr>
        <w:softHyphen/>
        <w:t xml:space="preserve">ря 2013 г. № 31с, 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t>ре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ше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ния Со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ве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та Безо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пас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сти Рос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сий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ской Фе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ции от 1 ок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тяб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ря 2014 го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да (п.7 про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то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ко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ла за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се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да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ния) «О про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ти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во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дей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ст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вии уг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ро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зам на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цио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наль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ной безо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пас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сти Рос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сий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ской Фе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ции в ин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фор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ма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ци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он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ной сфе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ре», по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ста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нов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ле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ния Пра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ви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тель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ст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ва Рос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сий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ской Фе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ции от 31 мар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та      2014 г. № 487-р и про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то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коль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го ре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ше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ния Мин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тру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да Рос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сии от 8 фев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ля 2015 г. №  14-3/10/П-576 по ито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гам со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ве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ща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ния по во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про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су «О раз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бот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ке про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фес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сио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наль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ных стан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дар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тов спе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циа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ли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стов по груп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пе за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ня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тий (про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фес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сий) «Спе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циа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ли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сты в об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лас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ти ин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фор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ма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ци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он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ной безо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пас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softHyphen/>
        <w:t>сти».</w:t>
      </w:r>
    </w:p>
    <w:p w:rsidR="00E4595B" w:rsidRPr="00251117" w:rsidRDefault="00581CBA" w:rsidP="00251117">
      <w:pPr>
        <w:spacing w:after="0"/>
        <w:ind w:firstLine="709"/>
        <w:jc w:val="both"/>
        <w:rPr>
          <w:szCs w:val="24"/>
        </w:rPr>
      </w:pPr>
      <w:r w:rsidRPr="00251117">
        <w:rPr>
          <w:szCs w:val="24"/>
        </w:rPr>
        <w:t xml:space="preserve">Вид профессиональной деятельности - </w:t>
      </w:r>
      <w:r w:rsidR="00E4595B" w:rsidRPr="00251117">
        <w:rPr>
          <w:szCs w:val="24"/>
        </w:rPr>
        <w:t>Разработка, внедрение, эксплуатация и менеджмент средств и систем обеспечения информационной безопасности телекоммуникационных систем и сетей в экономике и государственном управлении.</w:t>
      </w:r>
    </w:p>
    <w:p w:rsidR="00A23F97" w:rsidRPr="00251117" w:rsidRDefault="00A46B0A" w:rsidP="00251117">
      <w:pPr>
        <w:spacing w:after="0"/>
        <w:ind w:firstLine="709"/>
        <w:jc w:val="both"/>
        <w:rPr>
          <w:szCs w:val="24"/>
        </w:rPr>
      </w:pPr>
      <w:r w:rsidRPr="00251117">
        <w:rPr>
          <w:szCs w:val="24"/>
        </w:rPr>
        <w:t xml:space="preserve">Непрерывный и стремительный рост объемов информации, которую необходимо передавать, </w:t>
      </w:r>
      <w:r w:rsidR="00341661" w:rsidRPr="00251117">
        <w:rPr>
          <w:szCs w:val="24"/>
        </w:rPr>
        <w:t xml:space="preserve">приводит к </w:t>
      </w:r>
      <w:r w:rsidRPr="00251117">
        <w:rPr>
          <w:szCs w:val="24"/>
        </w:rPr>
        <w:t>бурно</w:t>
      </w:r>
      <w:r w:rsidR="00341661" w:rsidRPr="00251117">
        <w:rPr>
          <w:szCs w:val="24"/>
        </w:rPr>
        <w:t>му</w:t>
      </w:r>
      <w:r w:rsidRPr="00251117">
        <w:rPr>
          <w:szCs w:val="24"/>
        </w:rPr>
        <w:t xml:space="preserve"> развити</w:t>
      </w:r>
      <w:r w:rsidR="00341661" w:rsidRPr="00251117">
        <w:rPr>
          <w:szCs w:val="24"/>
        </w:rPr>
        <w:t>ю</w:t>
      </w:r>
      <w:r w:rsidRPr="00251117">
        <w:rPr>
          <w:szCs w:val="24"/>
        </w:rPr>
        <w:t xml:space="preserve"> связной отрасли и, в первую очередь, систем телекоммуникаций. </w:t>
      </w:r>
      <w:r w:rsidR="00341661" w:rsidRPr="00251117">
        <w:rPr>
          <w:szCs w:val="24"/>
        </w:rPr>
        <w:t xml:space="preserve">Основной тенденцией такого развития является интеграция телекоммуникационных и информационных </w:t>
      </w:r>
      <w:r w:rsidR="00A23F97" w:rsidRPr="00251117">
        <w:rPr>
          <w:szCs w:val="24"/>
        </w:rPr>
        <w:t xml:space="preserve">систем и </w:t>
      </w:r>
      <w:r w:rsidR="00341661" w:rsidRPr="00251117">
        <w:rPr>
          <w:szCs w:val="24"/>
        </w:rPr>
        <w:t xml:space="preserve">технологий, что </w:t>
      </w:r>
      <w:r w:rsidR="00805027" w:rsidRPr="00251117">
        <w:rPr>
          <w:szCs w:val="24"/>
        </w:rPr>
        <w:t>приводит к формированию и быстрому развитию глобальной телекоммуникационной сети</w:t>
      </w:r>
      <w:r w:rsidR="00341661" w:rsidRPr="00251117">
        <w:rPr>
          <w:szCs w:val="24"/>
        </w:rPr>
        <w:t xml:space="preserve">. </w:t>
      </w:r>
    </w:p>
    <w:p w:rsidR="00341661" w:rsidRPr="00251117" w:rsidRDefault="00341661" w:rsidP="00251117">
      <w:pPr>
        <w:spacing w:after="0"/>
        <w:ind w:firstLine="709"/>
        <w:jc w:val="both"/>
        <w:rPr>
          <w:szCs w:val="24"/>
        </w:rPr>
      </w:pPr>
      <w:r w:rsidRPr="00251117">
        <w:rPr>
          <w:szCs w:val="24"/>
        </w:rPr>
        <w:t xml:space="preserve">Рост объемов информации, циркулирующей в телекоммуникационных системах и сетях (ТКС) приводит к существенному возрастанию рисков </w:t>
      </w:r>
      <w:r w:rsidR="00F75E2C" w:rsidRPr="00251117">
        <w:rPr>
          <w:szCs w:val="24"/>
        </w:rPr>
        <w:t xml:space="preserve">несанкционированного доступа к данным, </w:t>
      </w:r>
      <w:r w:rsidRPr="00251117">
        <w:rPr>
          <w:szCs w:val="24"/>
        </w:rPr>
        <w:t>в том числе «критически</w:t>
      </w:r>
      <w:r w:rsidR="00F75E2C" w:rsidRPr="00251117">
        <w:rPr>
          <w:szCs w:val="24"/>
        </w:rPr>
        <w:t>м</w:t>
      </w:r>
      <w:r w:rsidRPr="00251117">
        <w:rPr>
          <w:szCs w:val="24"/>
        </w:rPr>
        <w:t>» для экономики и государственного управления, путем различного рода воздействий на технические и информационные ресурсы ТКС.</w:t>
      </w:r>
      <w:r w:rsidR="00F75E2C" w:rsidRPr="00251117">
        <w:rPr>
          <w:szCs w:val="24"/>
        </w:rPr>
        <w:t>Поэтому решение проблемы обеспечения защиты технических и информационных ресурсов телекоммуникационных систем и сетей в условиях существования угроз их информационной безопасности и с учетом текущего уровня развития техники и технологий ТКС продолжает оставаться актуальной задачей.</w:t>
      </w:r>
    </w:p>
    <w:p w:rsidR="00F75E2C" w:rsidRPr="00251117" w:rsidRDefault="00093C10" w:rsidP="00251117">
      <w:pPr>
        <w:spacing w:after="0"/>
        <w:ind w:firstLine="709"/>
        <w:jc w:val="both"/>
        <w:rPr>
          <w:szCs w:val="24"/>
        </w:rPr>
      </w:pPr>
      <w:r w:rsidRPr="00251117">
        <w:rPr>
          <w:szCs w:val="24"/>
        </w:rPr>
        <w:t xml:space="preserve">Задача обеспечения защиты информации в телекоммуникационных системах и сетях </w:t>
      </w:r>
      <w:r w:rsidR="00805027" w:rsidRPr="00251117">
        <w:rPr>
          <w:szCs w:val="24"/>
        </w:rPr>
        <w:t xml:space="preserve">в настоящее время </w:t>
      </w:r>
      <w:r w:rsidRPr="00251117">
        <w:rPr>
          <w:szCs w:val="24"/>
        </w:rPr>
        <w:t xml:space="preserve">решается в рамках построения комплексной системы </w:t>
      </w:r>
      <w:r w:rsidR="00A23F97" w:rsidRPr="00251117">
        <w:rPr>
          <w:szCs w:val="24"/>
        </w:rPr>
        <w:t>защиты информации</w:t>
      </w:r>
      <w:r w:rsidRPr="00251117">
        <w:rPr>
          <w:szCs w:val="24"/>
        </w:rPr>
        <w:t xml:space="preserve">. Без знания и квалифицированного применения современных информационных технологий, стандартов, </w:t>
      </w:r>
      <w:proofErr w:type="gramStart"/>
      <w:r w:rsidRPr="00251117">
        <w:rPr>
          <w:szCs w:val="24"/>
        </w:rPr>
        <w:t>протоколов</w:t>
      </w:r>
      <w:r w:rsidR="00A23F97" w:rsidRPr="00251117">
        <w:rPr>
          <w:szCs w:val="24"/>
        </w:rPr>
        <w:t>,</w:t>
      </w:r>
      <w:r w:rsidR="00805027" w:rsidRPr="00251117">
        <w:rPr>
          <w:szCs w:val="24"/>
        </w:rPr>
        <w:t>программных</w:t>
      </w:r>
      <w:proofErr w:type="gramEnd"/>
      <w:r w:rsidR="00805027" w:rsidRPr="00251117">
        <w:rPr>
          <w:szCs w:val="24"/>
        </w:rPr>
        <w:t xml:space="preserve"> и аппаратных </w:t>
      </w:r>
      <w:r w:rsidRPr="00251117">
        <w:rPr>
          <w:szCs w:val="24"/>
        </w:rPr>
        <w:t xml:space="preserve">средств защиты информации невозможно </w:t>
      </w:r>
      <w:r w:rsidR="00805027" w:rsidRPr="00251117">
        <w:rPr>
          <w:szCs w:val="24"/>
        </w:rPr>
        <w:t>обеспечить</w:t>
      </w:r>
      <w:r w:rsidRPr="00251117">
        <w:rPr>
          <w:szCs w:val="24"/>
        </w:rPr>
        <w:t xml:space="preserve"> требуем</w:t>
      </w:r>
      <w:r w:rsidR="00805027" w:rsidRPr="00251117">
        <w:rPr>
          <w:szCs w:val="24"/>
        </w:rPr>
        <w:t>ый</w:t>
      </w:r>
      <w:r w:rsidRPr="00251117">
        <w:rPr>
          <w:szCs w:val="24"/>
        </w:rPr>
        <w:t xml:space="preserve"> уров</w:t>
      </w:r>
      <w:r w:rsidR="00805027" w:rsidRPr="00251117">
        <w:rPr>
          <w:szCs w:val="24"/>
        </w:rPr>
        <w:t>ень</w:t>
      </w:r>
      <w:r w:rsidRPr="00251117">
        <w:rPr>
          <w:szCs w:val="24"/>
        </w:rPr>
        <w:t xml:space="preserve"> информационной безо</w:t>
      </w:r>
      <w:r w:rsidR="008A1A60" w:rsidRPr="00251117">
        <w:rPr>
          <w:szCs w:val="24"/>
        </w:rPr>
        <w:t>пасности телекоммуникационных</w:t>
      </w:r>
      <w:r w:rsidRPr="00251117">
        <w:rPr>
          <w:szCs w:val="24"/>
        </w:rPr>
        <w:t xml:space="preserve"> систем и сетей.</w:t>
      </w:r>
      <w:r w:rsidR="001071E2" w:rsidRPr="00251117">
        <w:rPr>
          <w:szCs w:val="24"/>
        </w:rPr>
        <w:t xml:space="preserve"> Это приводит к необходимости поиска комплексных решений в области разработки методов и средств защиты информации в ТКС, </w:t>
      </w:r>
      <w:r w:rsidR="00805027" w:rsidRPr="00251117">
        <w:rPr>
          <w:szCs w:val="24"/>
        </w:rPr>
        <w:t xml:space="preserve">обязательно </w:t>
      </w:r>
      <w:r w:rsidR="001071E2" w:rsidRPr="00251117">
        <w:rPr>
          <w:szCs w:val="24"/>
        </w:rPr>
        <w:t>учитывающих характер вероятных угроз</w:t>
      </w:r>
      <w:r w:rsidR="00805027" w:rsidRPr="00251117">
        <w:rPr>
          <w:szCs w:val="24"/>
        </w:rPr>
        <w:t xml:space="preserve"> информационной безопасности</w:t>
      </w:r>
      <w:r w:rsidR="001071E2" w:rsidRPr="00251117">
        <w:rPr>
          <w:szCs w:val="24"/>
        </w:rPr>
        <w:t>.</w:t>
      </w:r>
    </w:p>
    <w:p w:rsidR="008A1A60" w:rsidRPr="00251117" w:rsidRDefault="008A1A60" w:rsidP="00251117">
      <w:pPr>
        <w:spacing w:after="0"/>
        <w:ind w:firstLine="709"/>
        <w:jc w:val="both"/>
        <w:rPr>
          <w:szCs w:val="24"/>
        </w:rPr>
      </w:pPr>
      <w:r w:rsidRPr="00251117">
        <w:rPr>
          <w:szCs w:val="24"/>
        </w:rPr>
        <w:t>К основным особенностям современного этапа развития телекоммуникационных систем и сетей, влияющим на перспективы рассматриваемого вида профессиональной деятельности относятся:</w:t>
      </w:r>
    </w:p>
    <w:p w:rsidR="00350CA7" w:rsidRPr="00251117" w:rsidRDefault="008A1A60" w:rsidP="00251117">
      <w:pPr>
        <w:spacing w:after="0"/>
        <w:ind w:firstLine="709"/>
        <w:jc w:val="both"/>
        <w:rPr>
          <w:szCs w:val="24"/>
        </w:rPr>
      </w:pPr>
      <w:r w:rsidRPr="00251117">
        <w:rPr>
          <w:szCs w:val="24"/>
        </w:rPr>
        <w:t xml:space="preserve">1. Высокая интеграция </w:t>
      </w:r>
      <w:r w:rsidR="00350CA7" w:rsidRPr="00251117">
        <w:rPr>
          <w:szCs w:val="24"/>
        </w:rPr>
        <w:t>компонентов телекоммуникационных систем</w:t>
      </w:r>
      <w:r w:rsidR="00A23F97" w:rsidRPr="00251117">
        <w:rPr>
          <w:szCs w:val="24"/>
        </w:rPr>
        <w:t xml:space="preserve"> и при этом</w:t>
      </w:r>
      <w:r w:rsidR="001071E2" w:rsidRPr="00251117">
        <w:rPr>
          <w:szCs w:val="24"/>
        </w:rPr>
        <w:t xml:space="preserve"> распределённый характер построения и функционирования глобальных</w:t>
      </w:r>
      <w:r w:rsidR="00C65ADF" w:rsidRPr="00251117">
        <w:rPr>
          <w:szCs w:val="24"/>
        </w:rPr>
        <w:t xml:space="preserve">телекоммуникационных </w:t>
      </w:r>
      <w:r w:rsidR="00350CA7" w:rsidRPr="00251117">
        <w:rPr>
          <w:szCs w:val="24"/>
        </w:rPr>
        <w:t>сетей</w:t>
      </w:r>
      <w:r w:rsidR="00805027" w:rsidRPr="00251117">
        <w:rPr>
          <w:szCs w:val="24"/>
        </w:rPr>
        <w:t xml:space="preserve">, экспоненциально растущий объем </w:t>
      </w:r>
      <w:proofErr w:type="gramStart"/>
      <w:r w:rsidR="00805027" w:rsidRPr="00251117">
        <w:rPr>
          <w:szCs w:val="24"/>
        </w:rPr>
        <w:t>информации</w:t>
      </w:r>
      <w:proofErr w:type="gramEnd"/>
      <w:r w:rsidR="00805027" w:rsidRPr="00251117">
        <w:rPr>
          <w:szCs w:val="24"/>
        </w:rPr>
        <w:t>, циркулирующей в ТКС</w:t>
      </w:r>
      <w:r w:rsidR="00350CA7" w:rsidRPr="00251117">
        <w:rPr>
          <w:szCs w:val="24"/>
        </w:rPr>
        <w:t xml:space="preserve">. </w:t>
      </w:r>
    </w:p>
    <w:p w:rsidR="009529E4" w:rsidRPr="00251117" w:rsidRDefault="00350CA7" w:rsidP="00251117">
      <w:pPr>
        <w:spacing w:after="0"/>
        <w:ind w:firstLine="709"/>
        <w:jc w:val="both"/>
        <w:rPr>
          <w:szCs w:val="24"/>
        </w:rPr>
      </w:pPr>
      <w:r w:rsidRPr="00251117">
        <w:rPr>
          <w:szCs w:val="24"/>
        </w:rPr>
        <w:t xml:space="preserve">2. </w:t>
      </w:r>
      <w:r w:rsidR="009529E4" w:rsidRPr="00251117">
        <w:rPr>
          <w:szCs w:val="24"/>
        </w:rPr>
        <w:t>Возрастающее разнообразие и сложность аппаратных платформ, архитектур, отраслевых стандартов, коммуникационных протоколов, сетевых служб и сервисов</w:t>
      </w:r>
      <w:r w:rsidR="00A613E3" w:rsidRPr="00251117">
        <w:rPr>
          <w:szCs w:val="24"/>
        </w:rPr>
        <w:t>.</w:t>
      </w:r>
    </w:p>
    <w:p w:rsidR="00A613E3" w:rsidRPr="00251117" w:rsidRDefault="00350CA7" w:rsidP="00251117">
      <w:pPr>
        <w:spacing w:after="0"/>
        <w:ind w:firstLine="709"/>
        <w:jc w:val="both"/>
        <w:rPr>
          <w:szCs w:val="24"/>
        </w:rPr>
      </w:pPr>
      <w:r w:rsidRPr="00251117">
        <w:rPr>
          <w:szCs w:val="24"/>
        </w:rPr>
        <w:t>3.</w:t>
      </w:r>
      <w:r w:rsidR="00A613E3" w:rsidRPr="00251117">
        <w:rPr>
          <w:szCs w:val="24"/>
        </w:rPr>
        <w:t xml:space="preserve"> Появление новых видов сетевого взаимодействия, бурное развитие беспроводных и оптоволоконных технологий связи, конвергенция существующих </w:t>
      </w:r>
      <w:r w:rsidR="00150B3F" w:rsidRPr="00251117">
        <w:rPr>
          <w:szCs w:val="24"/>
        </w:rPr>
        <w:t xml:space="preserve">телекоммуникационных </w:t>
      </w:r>
      <w:r w:rsidR="00A613E3" w:rsidRPr="00251117">
        <w:rPr>
          <w:szCs w:val="24"/>
        </w:rPr>
        <w:t>систем и сетей в единое инфо</w:t>
      </w:r>
      <w:r w:rsidR="00A23F97" w:rsidRPr="00251117">
        <w:rPr>
          <w:szCs w:val="24"/>
        </w:rPr>
        <w:t>коммуникационное</w:t>
      </w:r>
      <w:r w:rsidR="00A613E3" w:rsidRPr="00251117">
        <w:rPr>
          <w:szCs w:val="24"/>
        </w:rPr>
        <w:t xml:space="preserve"> пространство.</w:t>
      </w:r>
    </w:p>
    <w:p w:rsidR="009D4F3D" w:rsidRPr="00251117" w:rsidRDefault="00350CA7" w:rsidP="00251117">
      <w:pPr>
        <w:spacing w:after="0"/>
        <w:ind w:firstLine="709"/>
        <w:jc w:val="both"/>
        <w:rPr>
          <w:szCs w:val="24"/>
        </w:rPr>
      </w:pPr>
      <w:r w:rsidRPr="00251117">
        <w:rPr>
          <w:szCs w:val="24"/>
        </w:rPr>
        <w:t>4.</w:t>
      </w:r>
      <w:r w:rsidR="00A613E3" w:rsidRPr="00251117">
        <w:rPr>
          <w:szCs w:val="24"/>
        </w:rPr>
        <w:t xml:space="preserve"> Большое количество национальных и международных организаций, координирующих разработки и осуществляющих стандартизацию в области современных ТКС</w:t>
      </w:r>
      <w:r w:rsidR="009D4F3D" w:rsidRPr="00251117">
        <w:rPr>
          <w:szCs w:val="24"/>
        </w:rPr>
        <w:t>.</w:t>
      </w:r>
    </w:p>
    <w:p w:rsidR="001071E2" w:rsidRPr="00251117" w:rsidRDefault="009D4F3D" w:rsidP="00251117">
      <w:pPr>
        <w:spacing w:after="0"/>
        <w:ind w:firstLine="709"/>
        <w:jc w:val="both"/>
        <w:rPr>
          <w:spacing w:val="2"/>
          <w:szCs w:val="24"/>
        </w:rPr>
      </w:pPr>
      <w:r w:rsidRPr="00251117">
        <w:rPr>
          <w:szCs w:val="24"/>
        </w:rPr>
        <w:lastRenderedPageBreak/>
        <w:t>5. Существенное увеличение числа</w:t>
      </w:r>
      <w:r w:rsidRPr="00251117">
        <w:rPr>
          <w:spacing w:val="2"/>
          <w:szCs w:val="24"/>
        </w:rPr>
        <w:t xml:space="preserve"> угроз </w:t>
      </w:r>
      <w:r w:rsidR="001071E2" w:rsidRPr="00251117">
        <w:rPr>
          <w:spacing w:val="2"/>
          <w:szCs w:val="24"/>
        </w:rPr>
        <w:t>критической инфраструктуры</w:t>
      </w:r>
      <w:r w:rsidRPr="00251117">
        <w:rPr>
          <w:spacing w:val="2"/>
          <w:szCs w:val="24"/>
        </w:rPr>
        <w:t xml:space="preserve">, связанное с переносом традиционных информационных ресурсов в распределенные телекоммуникационные системы и сети. </w:t>
      </w:r>
    </w:p>
    <w:p w:rsidR="00A613E3" w:rsidRPr="00251117" w:rsidRDefault="009D4F3D" w:rsidP="00251117">
      <w:pPr>
        <w:spacing w:after="0"/>
        <w:ind w:firstLine="709"/>
        <w:jc w:val="both"/>
        <w:rPr>
          <w:szCs w:val="24"/>
        </w:rPr>
      </w:pPr>
      <w:r w:rsidRPr="00251117">
        <w:rPr>
          <w:szCs w:val="24"/>
        </w:rPr>
        <w:t>6.Отсутствие</w:t>
      </w:r>
      <w:r w:rsidR="00A613E3" w:rsidRPr="00251117">
        <w:rPr>
          <w:szCs w:val="24"/>
        </w:rPr>
        <w:t xml:space="preserve"> правового регулирования </w:t>
      </w:r>
      <w:r w:rsidRPr="00251117">
        <w:rPr>
          <w:szCs w:val="24"/>
        </w:rPr>
        <w:t>глобальной сети Интернет и практики разрешения конфликтов в киберпространстве на международном уровне.</w:t>
      </w:r>
    </w:p>
    <w:p w:rsidR="008A1A60" w:rsidRPr="00251117" w:rsidRDefault="007E5F5B" w:rsidP="00251117">
      <w:pPr>
        <w:spacing w:after="0"/>
        <w:ind w:firstLine="709"/>
        <w:jc w:val="both"/>
        <w:rPr>
          <w:szCs w:val="24"/>
        </w:rPr>
      </w:pPr>
      <w:r w:rsidRPr="00251117">
        <w:rPr>
          <w:szCs w:val="24"/>
        </w:rPr>
        <w:t xml:space="preserve">Без преувеличения можно констатировать, что обеспечение требуемого уровнязащиты информацииво всех национальных телекоммуникационных системах и сетях является важнейшим условиемобеспечения государственного суверенитета, экономической безопасности, свободы личности и сохранения геополитической роли России в мире. Поэтому востребованность </w:t>
      </w:r>
      <w:r w:rsidR="00805027" w:rsidRPr="00251117">
        <w:rPr>
          <w:szCs w:val="24"/>
        </w:rPr>
        <w:t>рассматриваемого вида профессиональной деятельности</w:t>
      </w:r>
      <w:r w:rsidRPr="00251117">
        <w:rPr>
          <w:szCs w:val="24"/>
        </w:rPr>
        <w:t xml:space="preserve"> будет только возрастать. </w:t>
      </w:r>
    </w:p>
    <w:p w:rsidR="00C02422" w:rsidRPr="00251117" w:rsidRDefault="00C02422" w:rsidP="00251117">
      <w:pPr>
        <w:spacing w:after="0"/>
        <w:ind w:firstLine="709"/>
        <w:jc w:val="both"/>
        <w:rPr>
          <w:szCs w:val="24"/>
        </w:rPr>
      </w:pPr>
    </w:p>
    <w:p w:rsidR="00251117" w:rsidRPr="00251117" w:rsidRDefault="00251117" w:rsidP="00251117">
      <w:pPr>
        <w:pStyle w:val="2"/>
        <w:ind w:left="0"/>
      </w:pPr>
      <w:bookmarkStart w:id="7" w:name="_Toc426610437"/>
      <w:bookmarkStart w:id="8" w:name="_Toc426610481"/>
      <w:bookmarkStart w:id="9" w:name="_Toc433720315"/>
      <w:r w:rsidRPr="00251117">
        <w:t>Опи</w:t>
      </w:r>
      <w:r w:rsidRPr="00251117">
        <w:softHyphen/>
        <w:t>са</w:t>
      </w:r>
      <w:r w:rsidRPr="00251117">
        <w:softHyphen/>
        <w:t>ние обоб</w:t>
      </w:r>
      <w:r w:rsidRPr="00251117">
        <w:softHyphen/>
        <w:t>щен</w:t>
      </w:r>
      <w:r w:rsidRPr="00251117">
        <w:softHyphen/>
        <w:t>ных тру</w:t>
      </w:r>
      <w:r w:rsidRPr="00251117">
        <w:softHyphen/>
        <w:t>до</w:t>
      </w:r>
      <w:r w:rsidRPr="00251117">
        <w:softHyphen/>
        <w:t>вых функ</w:t>
      </w:r>
      <w:r w:rsidRPr="00251117">
        <w:softHyphen/>
        <w:t>ций, вхо</w:t>
      </w:r>
      <w:r w:rsidRPr="00251117">
        <w:softHyphen/>
        <w:t>дя</w:t>
      </w:r>
      <w:r w:rsidRPr="00251117">
        <w:softHyphen/>
        <w:t>щих в вид про</w:t>
      </w:r>
      <w:r w:rsidRPr="00251117">
        <w:softHyphen/>
        <w:t>фес</w:t>
      </w:r>
      <w:r w:rsidRPr="00251117">
        <w:softHyphen/>
        <w:t>сио</w:t>
      </w:r>
      <w:r w:rsidRPr="00251117">
        <w:softHyphen/>
        <w:t>наль</w:t>
      </w:r>
      <w:r w:rsidRPr="00251117">
        <w:softHyphen/>
        <w:t>ной дея</w:t>
      </w:r>
      <w:r w:rsidRPr="00251117">
        <w:softHyphen/>
        <w:t>тель</w:t>
      </w:r>
      <w:r w:rsidRPr="00251117">
        <w:softHyphen/>
        <w:t>но</w:t>
      </w:r>
      <w:r w:rsidRPr="00251117">
        <w:softHyphen/>
        <w:t>сти.</w:t>
      </w:r>
      <w:bookmarkEnd w:id="7"/>
      <w:bookmarkEnd w:id="8"/>
      <w:bookmarkEnd w:id="9"/>
    </w:p>
    <w:p w:rsidR="00397EAA" w:rsidRPr="00251117" w:rsidRDefault="00397EAA" w:rsidP="0025111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:rsidR="00397EAA" w:rsidRPr="00251117" w:rsidRDefault="00F75E2C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Деятельность по обеспечению защиты технических и информационных ресурсов телекоммуникационных систем и сетей в условиях существования угроз их информационной безопасности (ИБ)</w:t>
      </w:r>
      <w:r w:rsidR="00251117" w:rsidRPr="00251117">
        <w:rPr>
          <w:rFonts w:ascii="Times New Roman" w:hAnsi="Times New Roman" w:cs="Times New Roman"/>
          <w:sz w:val="24"/>
          <w:szCs w:val="24"/>
        </w:rPr>
        <w:t xml:space="preserve"> </w:t>
      </w:r>
      <w:r w:rsidR="00581CBA" w:rsidRPr="00251117">
        <w:rPr>
          <w:rFonts w:ascii="Times New Roman" w:hAnsi="Times New Roman" w:cs="Times New Roman"/>
          <w:sz w:val="24"/>
          <w:szCs w:val="24"/>
        </w:rPr>
        <w:t>включает следующие обобщенные трудовые функции</w:t>
      </w:r>
      <w:r w:rsidR="00A519F9" w:rsidRPr="00251117">
        <w:rPr>
          <w:rFonts w:ascii="Times New Roman" w:hAnsi="Times New Roman" w:cs="Times New Roman"/>
          <w:sz w:val="24"/>
          <w:szCs w:val="24"/>
        </w:rPr>
        <w:t xml:space="preserve"> (ОТФ)</w:t>
      </w:r>
      <w:r w:rsidR="00581CBA" w:rsidRPr="00251117">
        <w:rPr>
          <w:rFonts w:ascii="Times New Roman" w:hAnsi="Times New Roman" w:cs="Times New Roman"/>
          <w:sz w:val="24"/>
          <w:szCs w:val="24"/>
        </w:rPr>
        <w:t xml:space="preserve"> и соответствующие им уровни квалификации</w:t>
      </w:r>
    </w:p>
    <w:p w:rsidR="00581CBA" w:rsidRPr="00251117" w:rsidRDefault="00581CBA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2"/>
        <w:gridCol w:w="3823"/>
      </w:tblGrid>
      <w:tr w:rsidR="00581CBA" w:rsidRPr="00251117" w:rsidTr="00F75E2C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1CBA" w:rsidRPr="00251117" w:rsidRDefault="00581CBA" w:rsidP="002511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  <w:r w:rsidR="001C32E5" w:rsidRPr="00251117">
              <w:rPr>
                <w:rFonts w:ascii="Times New Roman" w:hAnsi="Times New Roman" w:cs="Times New Roman"/>
                <w:sz w:val="24"/>
                <w:szCs w:val="24"/>
              </w:rPr>
              <w:t xml:space="preserve"> (ОТФ)</w:t>
            </w:r>
          </w:p>
        </w:tc>
      </w:tr>
      <w:tr w:rsidR="00581CBA" w:rsidRPr="00251117" w:rsidTr="00E23951">
        <w:trPr>
          <w:trHeight w:val="1"/>
        </w:trPr>
        <w:tc>
          <w:tcPr>
            <w:tcW w:w="291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81CBA" w:rsidRPr="00251117" w:rsidRDefault="00581CBA" w:rsidP="002511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81CBA" w:rsidRPr="00251117" w:rsidRDefault="00581CBA" w:rsidP="00E239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</w:tr>
      <w:tr w:rsidR="00DD0409" w:rsidRPr="00251117" w:rsidTr="00E23951">
        <w:trPr>
          <w:trHeight w:val="1"/>
        </w:trPr>
        <w:tc>
          <w:tcPr>
            <w:tcW w:w="291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D0409" w:rsidRPr="00251117" w:rsidRDefault="00DD0409" w:rsidP="002511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мер по безопасному функционированию технических и информационных ресурсов ТКС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D0409" w:rsidRPr="00251117" w:rsidRDefault="00DD0409" w:rsidP="00E239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E2C" w:rsidRPr="00251117" w:rsidTr="00E23951">
        <w:trPr>
          <w:trHeight w:val="509"/>
        </w:trPr>
        <w:tc>
          <w:tcPr>
            <w:tcW w:w="29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E2C" w:rsidRPr="00251117" w:rsidRDefault="00DD0409" w:rsidP="002511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технических и информационных ресурсов ТКС в процессе эксплуатации</w:t>
            </w:r>
          </w:p>
        </w:tc>
        <w:tc>
          <w:tcPr>
            <w:tcW w:w="20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5E2C" w:rsidRPr="00251117" w:rsidRDefault="00DD0409" w:rsidP="00E239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1CBA" w:rsidRPr="00251117" w:rsidTr="00E23951">
        <w:trPr>
          <w:trHeight w:val="322"/>
        </w:trPr>
        <w:tc>
          <w:tcPr>
            <w:tcW w:w="291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81CBA" w:rsidRPr="00251117" w:rsidRDefault="00581CBA" w:rsidP="0025111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81CBA" w:rsidRPr="00251117" w:rsidRDefault="00581CBA" w:rsidP="00E239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BA" w:rsidRPr="00251117" w:rsidTr="00E23951">
        <w:trPr>
          <w:trHeight w:val="317"/>
        </w:trPr>
        <w:tc>
          <w:tcPr>
            <w:tcW w:w="291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81CBA" w:rsidRPr="00251117" w:rsidRDefault="00581CBA" w:rsidP="0025111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81CBA" w:rsidRPr="00251117" w:rsidRDefault="00581CBA" w:rsidP="00E239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2C" w:rsidRPr="00251117" w:rsidTr="00E23951">
        <w:trPr>
          <w:trHeight w:val="509"/>
        </w:trPr>
        <w:tc>
          <w:tcPr>
            <w:tcW w:w="29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E2C" w:rsidRPr="00251117" w:rsidRDefault="00DD0409" w:rsidP="002511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элементов и систем специальной связи государственного управления</w:t>
            </w:r>
          </w:p>
        </w:tc>
        <w:tc>
          <w:tcPr>
            <w:tcW w:w="20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5E2C" w:rsidRPr="00251117" w:rsidRDefault="00DD0409" w:rsidP="00E239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1CBA" w:rsidRPr="00251117" w:rsidTr="00E23951">
        <w:trPr>
          <w:trHeight w:val="322"/>
        </w:trPr>
        <w:tc>
          <w:tcPr>
            <w:tcW w:w="291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81CBA" w:rsidRPr="00251117" w:rsidRDefault="00581CBA" w:rsidP="0025111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81CBA" w:rsidRPr="00251117" w:rsidRDefault="00581CBA" w:rsidP="00E239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BA" w:rsidRPr="00251117" w:rsidTr="00E23951">
        <w:trPr>
          <w:trHeight w:val="317"/>
        </w:trPr>
        <w:tc>
          <w:tcPr>
            <w:tcW w:w="291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81CBA" w:rsidRPr="00251117" w:rsidRDefault="00581CBA" w:rsidP="0025111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81CBA" w:rsidRPr="00251117" w:rsidRDefault="00581CBA" w:rsidP="00E239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2C" w:rsidRPr="00251117" w:rsidTr="00E23951">
        <w:trPr>
          <w:trHeight w:val="929"/>
        </w:trPr>
        <w:tc>
          <w:tcPr>
            <w:tcW w:w="291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E2C" w:rsidRPr="00251117" w:rsidRDefault="00DD0409" w:rsidP="002511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sz w:val="24"/>
                <w:szCs w:val="24"/>
              </w:rPr>
              <w:t>Разработка средств защиты технических и информационных ресурсов ТКС</w:t>
            </w:r>
          </w:p>
        </w:tc>
        <w:tc>
          <w:tcPr>
            <w:tcW w:w="208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5E2C" w:rsidRPr="00251117" w:rsidRDefault="00F75E2C" w:rsidP="00E239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5E2C" w:rsidRPr="00251117" w:rsidTr="00E23951">
        <w:trPr>
          <w:trHeight w:val="984"/>
        </w:trPr>
        <w:tc>
          <w:tcPr>
            <w:tcW w:w="2912" w:type="pc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E2C" w:rsidRPr="00251117" w:rsidRDefault="00DD0409" w:rsidP="002511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технических и информационных ресурсов систем специальной связи государственного управления</w:t>
            </w:r>
          </w:p>
        </w:tc>
        <w:tc>
          <w:tcPr>
            <w:tcW w:w="2088" w:type="pc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5E2C" w:rsidRPr="00251117" w:rsidRDefault="00DD0409" w:rsidP="00E239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0409" w:rsidRPr="00251117" w:rsidTr="00E23951">
        <w:trPr>
          <w:trHeight w:val="984"/>
        </w:trPr>
        <w:tc>
          <w:tcPr>
            <w:tcW w:w="2912" w:type="pc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409" w:rsidRPr="00251117" w:rsidRDefault="00DD0409" w:rsidP="002511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sz w:val="24"/>
                <w:szCs w:val="24"/>
              </w:rPr>
              <w:t>Менеджмент средств и систем защиты технических и информационных ресурсов ТКС</w:t>
            </w:r>
          </w:p>
        </w:tc>
        <w:tc>
          <w:tcPr>
            <w:tcW w:w="2088" w:type="pc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D0409" w:rsidRPr="00251117" w:rsidRDefault="00DD0409" w:rsidP="00E239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0409" w:rsidRPr="00251117" w:rsidTr="00E23951">
        <w:trPr>
          <w:trHeight w:val="984"/>
        </w:trPr>
        <w:tc>
          <w:tcPr>
            <w:tcW w:w="291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0409" w:rsidRPr="00251117" w:rsidRDefault="00DD0409" w:rsidP="002511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sz w:val="24"/>
                <w:szCs w:val="24"/>
              </w:rPr>
              <w:t>Экспертиза проектных решений в сфере защиты технических и информационных ресурсов ТКС</w:t>
            </w:r>
          </w:p>
        </w:tc>
        <w:tc>
          <w:tcPr>
            <w:tcW w:w="208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D0409" w:rsidRPr="00251117" w:rsidRDefault="00DD0409" w:rsidP="00E239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81CBA" w:rsidRPr="00251117" w:rsidRDefault="00581CBA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C15" w:rsidRPr="00251117" w:rsidRDefault="00081336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lastRenderedPageBreak/>
        <w:t>ОТФ «</w:t>
      </w:r>
      <w:r w:rsidR="00DD0409" w:rsidRPr="00251117">
        <w:rPr>
          <w:rFonts w:ascii="Times New Roman" w:hAnsi="Times New Roman" w:cs="Times New Roman"/>
          <w:sz w:val="24"/>
          <w:szCs w:val="24"/>
        </w:rPr>
        <w:t>Выполнение комплекса мер по безопасному функционированию технических и информационных ресурсов ТКС</w:t>
      </w:r>
      <w:r w:rsidRPr="00251117">
        <w:rPr>
          <w:rFonts w:ascii="Times New Roman" w:hAnsi="Times New Roman" w:cs="Times New Roman"/>
          <w:sz w:val="24"/>
          <w:szCs w:val="24"/>
        </w:rPr>
        <w:t>» предусматривает 5уровень квалификации</w:t>
      </w:r>
      <w:r w:rsidR="00F67C15" w:rsidRPr="00251117">
        <w:rPr>
          <w:rFonts w:ascii="Times New Roman" w:hAnsi="Times New Roman" w:cs="Times New Roman"/>
          <w:sz w:val="24"/>
          <w:szCs w:val="24"/>
        </w:rPr>
        <w:t>, поскольку это соответствует «</w:t>
      </w:r>
      <w:r w:rsidR="00F67C15" w:rsidRPr="00251117">
        <w:rPr>
          <w:rFonts w:ascii="Times New Roman" w:hAnsi="Times New Roman" w:cs="Times New Roman"/>
          <w:bCs/>
          <w:sz w:val="24"/>
          <w:szCs w:val="24"/>
        </w:rPr>
        <w:t xml:space="preserve">Уровням квалификации в целях подготовки </w:t>
      </w:r>
      <w:proofErr w:type="gramStart"/>
      <w:r w:rsidR="00F67C15" w:rsidRPr="00251117">
        <w:rPr>
          <w:rFonts w:ascii="Times New Roman" w:hAnsi="Times New Roman" w:cs="Times New Roman"/>
          <w:bCs/>
          <w:sz w:val="24"/>
          <w:szCs w:val="24"/>
        </w:rPr>
        <w:t>профессиональных  стандартов</w:t>
      </w:r>
      <w:proofErr w:type="gramEnd"/>
      <w:r w:rsidR="00F67C15" w:rsidRPr="00251117">
        <w:rPr>
          <w:rFonts w:ascii="Times New Roman" w:hAnsi="Times New Roman" w:cs="Times New Roman"/>
          <w:bCs/>
          <w:sz w:val="24"/>
          <w:szCs w:val="24"/>
        </w:rPr>
        <w:t>»</w:t>
      </w:r>
      <w:r w:rsidR="00F67C15" w:rsidRPr="00251117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 </w:t>
      </w:r>
    </w:p>
    <w:p w:rsidR="009E0081" w:rsidRPr="00251117" w:rsidRDefault="00A519F9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ОТФ «</w:t>
      </w:r>
      <w:r w:rsidR="00DD0409" w:rsidRPr="00251117">
        <w:rPr>
          <w:rFonts w:ascii="Times New Roman" w:hAnsi="Times New Roman" w:cs="Times New Roman"/>
          <w:sz w:val="24"/>
          <w:szCs w:val="24"/>
        </w:rPr>
        <w:t>Обеспечение безопасности технических и информационных ресурсов ТКС в процессе эксплуатации</w:t>
      </w:r>
      <w:r w:rsidRPr="00251117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 w:rsidR="00DD0409" w:rsidRPr="00251117">
        <w:rPr>
          <w:rFonts w:ascii="Times New Roman" w:hAnsi="Times New Roman" w:cs="Times New Roman"/>
          <w:sz w:val="24"/>
          <w:szCs w:val="24"/>
        </w:rPr>
        <w:t>6</w:t>
      </w:r>
      <w:r w:rsidRPr="00251117">
        <w:rPr>
          <w:rFonts w:ascii="Times New Roman" w:hAnsi="Times New Roman" w:cs="Times New Roman"/>
          <w:sz w:val="24"/>
          <w:szCs w:val="24"/>
        </w:rPr>
        <w:t xml:space="preserve"> уровень квалификации</w:t>
      </w:r>
      <w:r w:rsidR="00F67C15" w:rsidRPr="00251117">
        <w:rPr>
          <w:rFonts w:ascii="Times New Roman" w:hAnsi="Times New Roman" w:cs="Times New Roman"/>
          <w:sz w:val="24"/>
          <w:szCs w:val="24"/>
        </w:rPr>
        <w:t>, поскольку это соответствует «</w:t>
      </w:r>
      <w:r w:rsidR="00F67C15" w:rsidRPr="00251117">
        <w:rPr>
          <w:rFonts w:ascii="Times New Roman" w:hAnsi="Times New Roman" w:cs="Times New Roman"/>
          <w:bCs/>
          <w:sz w:val="24"/>
          <w:szCs w:val="24"/>
        </w:rPr>
        <w:t xml:space="preserve">Уровням квалификации в целях подготовки </w:t>
      </w:r>
      <w:proofErr w:type="gramStart"/>
      <w:r w:rsidR="00F67C15" w:rsidRPr="00251117">
        <w:rPr>
          <w:rFonts w:ascii="Times New Roman" w:hAnsi="Times New Roman" w:cs="Times New Roman"/>
          <w:bCs/>
          <w:sz w:val="24"/>
          <w:szCs w:val="24"/>
        </w:rPr>
        <w:t>профессиональных  стандартов</w:t>
      </w:r>
      <w:proofErr w:type="gramEnd"/>
      <w:r w:rsidR="00F67C15" w:rsidRPr="00251117">
        <w:rPr>
          <w:rFonts w:ascii="Times New Roman" w:hAnsi="Times New Roman" w:cs="Times New Roman"/>
          <w:bCs/>
          <w:sz w:val="24"/>
          <w:szCs w:val="24"/>
        </w:rPr>
        <w:t>»</w:t>
      </w:r>
      <w:r w:rsidR="00F67C15" w:rsidRPr="00251117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1C32E5" w:rsidRPr="00251117" w:rsidRDefault="009E0081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ОТФ «</w:t>
      </w:r>
      <w:r w:rsidR="00DD0409" w:rsidRPr="00251117">
        <w:rPr>
          <w:rFonts w:ascii="Times New Roman" w:hAnsi="Times New Roman" w:cs="Times New Roman"/>
          <w:sz w:val="24"/>
          <w:szCs w:val="24"/>
        </w:rPr>
        <w:t>Обеспечение функционирования элементов и систем специальной связи государственного управления</w:t>
      </w:r>
      <w:r w:rsidRPr="00251117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 w:rsidR="00DD0409" w:rsidRPr="00251117">
        <w:rPr>
          <w:rFonts w:ascii="Times New Roman" w:hAnsi="Times New Roman" w:cs="Times New Roman"/>
          <w:sz w:val="24"/>
          <w:szCs w:val="24"/>
        </w:rPr>
        <w:t>6</w:t>
      </w:r>
      <w:r w:rsidRPr="00251117">
        <w:rPr>
          <w:rFonts w:ascii="Times New Roman" w:hAnsi="Times New Roman" w:cs="Times New Roman"/>
          <w:sz w:val="24"/>
          <w:szCs w:val="24"/>
        </w:rPr>
        <w:t>уровень квалификации, поскольку это соответствует «</w:t>
      </w:r>
      <w:r w:rsidRPr="00251117">
        <w:rPr>
          <w:rFonts w:ascii="Times New Roman" w:hAnsi="Times New Roman" w:cs="Times New Roman"/>
          <w:bCs/>
          <w:sz w:val="24"/>
          <w:szCs w:val="24"/>
        </w:rPr>
        <w:t xml:space="preserve">Уровням квалификации в целях подготовки </w:t>
      </w:r>
      <w:proofErr w:type="gramStart"/>
      <w:r w:rsidRPr="00251117">
        <w:rPr>
          <w:rFonts w:ascii="Times New Roman" w:hAnsi="Times New Roman" w:cs="Times New Roman"/>
          <w:bCs/>
          <w:sz w:val="24"/>
          <w:szCs w:val="24"/>
        </w:rPr>
        <w:t>профессиональных  стандартов</w:t>
      </w:r>
      <w:proofErr w:type="gramEnd"/>
      <w:r w:rsidRPr="00251117">
        <w:rPr>
          <w:rFonts w:ascii="Times New Roman" w:hAnsi="Times New Roman" w:cs="Times New Roman"/>
          <w:bCs/>
          <w:sz w:val="24"/>
          <w:szCs w:val="24"/>
        </w:rPr>
        <w:t>»</w:t>
      </w:r>
      <w:r w:rsidRPr="00251117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9E0081" w:rsidRPr="00251117" w:rsidRDefault="009E0081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ОТФ «</w:t>
      </w:r>
      <w:r w:rsidR="00DD0409" w:rsidRPr="00251117">
        <w:rPr>
          <w:rFonts w:ascii="Times New Roman" w:hAnsi="Times New Roman" w:cs="Times New Roman"/>
          <w:sz w:val="24"/>
          <w:szCs w:val="24"/>
        </w:rPr>
        <w:t>Разработка средств защиты технических и информационных ресурсов ТКС</w:t>
      </w:r>
      <w:r w:rsidRPr="00251117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 w:rsidR="00DD0409" w:rsidRPr="00251117">
        <w:rPr>
          <w:rFonts w:ascii="Times New Roman" w:hAnsi="Times New Roman" w:cs="Times New Roman"/>
          <w:sz w:val="24"/>
          <w:szCs w:val="24"/>
        </w:rPr>
        <w:t>7</w:t>
      </w:r>
      <w:r w:rsidRPr="00251117">
        <w:rPr>
          <w:rFonts w:ascii="Times New Roman" w:hAnsi="Times New Roman" w:cs="Times New Roman"/>
          <w:sz w:val="24"/>
          <w:szCs w:val="24"/>
        </w:rPr>
        <w:t xml:space="preserve"> уров</w:t>
      </w:r>
      <w:r w:rsidR="00DD0409" w:rsidRPr="00251117">
        <w:rPr>
          <w:rFonts w:ascii="Times New Roman" w:hAnsi="Times New Roman" w:cs="Times New Roman"/>
          <w:sz w:val="24"/>
          <w:szCs w:val="24"/>
        </w:rPr>
        <w:t>ень</w:t>
      </w:r>
      <w:r w:rsidRPr="00251117">
        <w:rPr>
          <w:rFonts w:ascii="Times New Roman" w:hAnsi="Times New Roman" w:cs="Times New Roman"/>
          <w:sz w:val="24"/>
          <w:szCs w:val="24"/>
        </w:rPr>
        <w:t xml:space="preserve"> квалификации, поскольку это соответствует «</w:t>
      </w:r>
      <w:r w:rsidRPr="00251117">
        <w:rPr>
          <w:rFonts w:ascii="Times New Roman" w:hAnsi="Times New Roman" w:cs="Times New Roman"/>
          <w:bCs/>
          <w:sz w:val="24"/>
          <w:szCs w:val="24"/>
        </w:rPr>
        <w:t xml:space="preserve">Уровням квалификации в целях подготовки </w:t>
      </w:r>
      <w:proofErr w:type="gramStart"/>
      <w:r w:rsidRPr="00251117">
        <w:rPr>
          <w:rFonts w:ascii="Times New Roman" w:hAnsi="Times New Roman" w:cs="Times New Roman"/>
          <w:bCs/>
          <w:sz w:val="24"/>
          <w:szCs w:val="24"/>
        </w:rPr>
        <w:t>профессиональных  стандартов</w:t>
      </w:r>
      <w:proofErr w:type="gramEnd"/>
      <w:r w:rsidRPr="00251117">
        <w:rPr>
          <w:rFonts w:ascii="Times New Roman" w:hAnsi="Times New Roman" w:cs="Times New Roman"/>
          <w:bCs/>
          <w:sz w:val="24"/>
          <w:szCs w:val="24"/>
        </w:rPr>
        <w:t>»</w:t>
      </w:r>
      <w:r w:rsidRPr="00251117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DD0409" w:rsidRPr="00251117" w:rsidRDefault="00DD0409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ОТФ «Обеспечение безопасности технических и информационных ресурсов систем специальной связи государственного управления» предусматривает 7 уровень квалификации, поскольку это соответствует «</w:t>
      </w:r>
      <w:r w:rsidRPr="00251117">
        <w:rPr>
          <w:rFonts w:ascii="Times New Roman" w:hAnsi="Times New Roman" w:cs="Times New Roman"/>
          <w:bCs/>
          <w:sz w:val="24"/>
          <w:szCs w:val="24"/>
        </w:rPr>
        <w:t xml:space="preserve">Уровням квалификации в целях подготовки </w:t>
      </w:r>
      <w:proofErr w:type="gramStart"/>
      <w:r w:rsidRPr="00251117">
        <w:rPr>
          <w:rFonts w:ascii="Times New Roman" w:hAnsi="Times New Roman" w:cs="Times New Roman"/>
          <w:bCs/>
          <w:sz w:val="24"/>
          <w:szCs w:val="24"/>
        </w:rPr>
        <w:t>профессиональных  стандартов</w:t>
      </w:r>
      <w:proofErr w:type="gramEnd"/>
      <w:r w:rsidRPr="00251117">
        <w:rPr>
          <w:rFonts w:ascii="Times New Roman" w:hAnsi="Times New Roman" w:cs="Times New Roman"/>
          <w:bCs/>
          <w:sz w:val="24"/>
          <w:szCs w:val="24"/>
        </w:rPr>
        <w:t>»</w:t>
      </w:r>
      <w:r w:rsidRPr="00251117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DD0409" w:rsidRPr="00251117" w:rsidRDefault="00DD0409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ОТФ «Менеджмент средств и систем защиты технических и информационных ресурсов ТКС» предусматривает 7 уровень квалификации, поскольку это соответствует «</w:t>
      </w:r>
      <w:r w:rsidRPr="00251117">
        <w:rPr>
          <w:rFonts w:ascii="Times New Roman" w:hAnsi="Times New Roman" w:cs="Times New Roman"/>
          <w:bCs/>
          <w:sz w:val="24"/>
          <w:szCs w:val="24"/>
        </w:rPr>
        <w:t xml:space="preserve">Уровням квалификации в целях подготовки </w:t>
      </w:r>
      <w:proofErr w:type="gramStart"/>
      <w:r w:rsidRPr="00251117">
        <w:rPr>
          <w:rFonts w:ascii="Times New Roman" w:hAnsi="Times New Roman" w:cs="Times New Roman"/>
          <w:bCs/>
          <w:sz w:val="24"/>
          <w:szCs w:val="24"/>
        </w:rPr>
        <w:t>профессиональных  стандартов</w:t>
      </w:r>
      <w:proofErr w:type="gramEnd"/>
      <w:r w:rsidRPr="00251117">
        <w:rPr>
          <w:rFonts w:ascii="Times New Roman" w:hAnsi="Times New Roman" w:cs="Times New Roman"/>
          <w:bCs/>
          <w:sz w:val="24"/>
          <w:szCs w:val="24"/>
        </w:rPr>
        <w:t>»</w:t>
      </w:r>
      <w:r w:rsidRPr="00251117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DD0409" w:rsidRPr="00251117" w:rsidRDefault="00DD0409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ОТФ «Экспертиза проектных решений в сфере защиты технических и информационных ресурсов ТКС» предусматривает 8 уровень квалификации, поскольку это соответствует «</w:t>
      </w:r>
      <w:r w:rsidRPr="00251117">
        <w:rPr>
          <w:rFonts w:ascii="Times New Roman" w:hAnsi="Times New Roman" w:cs="Times New Roman"/>
          <w:bCs/>
          <w:sz w:val="24"/>
          <w:szCs w:val="24"/>
        </w:rPr>
        <w:t xml:space="preserve">Уровням квалификации в целях подготовки </w:t>
      </w:r>
      <w:proofErr w:type="gramStart"/>
      <w:r w:rsidRPr="00251117">
        <w:rPr>
          <w:rFonts w:ascii="Times New Roman" w:hAnsi="Times New Roman" w:cs="Times New Roman"/>
          <w:bCs/>
          <w:sz w:val="24"/>
          <w:szCs w:val="24"/>
        </w:rPr>
        <w:t>профессиональных  стандартов</w:t>
      </w:r>
      <w:proofErr w:type="gramEnd"/>
      <w:r w:rsidRPr="00251117">
        <w:rPr>
          <w:rFonts w:ascii="Times New Roman" w:hAnsi="Times New Roman" w:cs="Times New Roman"/>
          <w:bCs/>
          <w:sz w:val="24"/>
          <w:szCs w:val="24"/>
        </w:rPr>
        <w:t>»</w:t>
      </w:r>
      <w:r w:rsidRPr="00251117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</w:t>
      </w:r>
      <w:r w:rsidRPr="00251117">
        <w:rPr>
          <w:rFonts w:ascii="Times New Roman" w:hAnsi="Times New Roman" w:cs="Times New Roman"/>
          <w:sz w:val="24"/>
          <w:szCs w:val="24"/>
        </w:rPr>
        <w:lastRenderedPageBreak/>
        <w:t>квалификации.</w:t>
      </w:r>
    </w:p>
    <w:p w:rsidR="00DD0409" w:rsidRPr="00251117" w:rsidRDefault="00DD0409" w:rsidP="0025111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EAA" w:rsidRPr="00251117" w:rsidRDefault="00397EAA" w:rsidP="0025111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117" w:rsidRPr="00251117" w:rsidRDefault="00251117" w:rsidP="00251117">
      <w:pPr>
        <w:pStyle w:val="2"/>
        <w:ind w:left="0"/>
      </w:pPr>
      <w:bookmarkStart w:id="10" w:name="_Toc426610438"/>
      <w:bookmarkStart w:id="11" w:name="_Toc426610482"/>
      <w:bookmarkStart w:id="12" w:name="_Toc433720316"/>
      <w:r w:rsidRPr="00251117">
        <w:t>Опи</w:t>
      </w:r>
      <w:r w:rsidRPr="00251117">
        <w:softHyphen/>
        <w:t>са</w:t>
      </w:r>
      <w:r w:rsidRPr="00251117">
        <w:softHyphen/>
        <w:t>ние со</w:t>
      </w:r>
      <w:r w:rsidRPr="00251117">
        <w:softHyphen/>
        <w:t>ста</w:t>
      </w:r>
      <w:r w:rsidRPr="00251117">
        <w:softHyphen/>
        <w:t>ва тру</w:t>
      </w:r>
      <w:r w:rsidRPr="00251117">
        <w:softHyphen/>
        <w:t>до</w:t>
      </w:r>
      <w:r w:rsidRPr="00251117">
        <w:softHyphen/>
        <w:t>вых функ</w:t>
      </w:r>
      <w:r w:rsidRPr="00251117">
        <w:softHyphen/>
        <w:t>ций и обос</w:t>
      </w:r>
      <w:r w:rsidRPr="00251117">
        <w:softHyphen/>
        <w:t>но</w:t>
      </w:r>
      <w:r w:rsidRPr="00251117">
        <w:softHyphen/>
        <w:t>ва</w:t>
      </w:r>
      <w:r w:rsidRPr="00251117">
        <w:softHyphen/>
        <w:t>ние их от</w:t>
      </w:r>
      <w:r w:rsidRPr="00251117">
        <w:softHyphen/>
        <w:t>не</w:t>
      </w:r>
      <w:r w:rsidRPr="00251117">
        <w:softHyphen/>
        <w:t>се</w:t>
      </w:r>
      <w:r w:rsidRPr="00251117">
        <w:softHyphen/>
        <w:t>ния к кон</w:t>
      </w:r>
      <w:r w:rsidRPr="00251117">
        <w:softHyphen/>
        <w:t>крет</w:t>
      </w:r>
      <w:r w:rsidRPr="00251117">
        <w:softHyphen/>
        <w:t>ным уров</w:t>
      </w:r>
      <w:r w:rsidRPr="00251117">
        <w:softHyphen/>
        <w:t>ням (по</w:t>
      </w:r>
      <w:r w:rsidRPr="00251117">
        <w:softHyphen/>
        <w:t>ду</w:t>
      </w:r>
      <w:r w:rsidRPr="00251117">
        <w:softHyphen/>
        <w:t>ров</w:t>
      </w:r>
      <w:r w:rsidRPr="00251117">
        <w:softHyphen/>
        <w:t>ням) ква</w:t>
      </w:r>
      <w:r w:rsidRPr="00251117">
        <w:softHyphen/>
        <w:t>ли</w:t>
      </w:r>
      <w:r w:rsidRPr="00251117">
        <w:softHyphen/>
        <w:t>фи</w:t>
      </w:r>
      <w:r w:rsidRPr="00251117">
        <w:softHyphen/>
        <w:t>ка</w:t>
      </w:r>
      <w:r w:rsidRPr="00251117">
        <w:softHyphen/>
        <w:t>ции.</w:t>
      </w:r>
      <w:bookmarkEnd w:id="10"/>
      <w:bookmarkEnd w:id="11"/>
      <w:bookmarkEnd w:id="12"/>
    </w:p>
    <w:p w:rsidR="00B216F9" w:rsidRPr="00251117" w:rsidRDefault="00B216F9" w:rsidP="0025111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:rsidR="009E0081" w:rsidRPr="00251117" w:rsidRDefault="009E0081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ОТФ «</w:t>
      </w:r>
      <w:r w:rsidR="00DD0409" w:rsidRPr="00251117">
        <w:rPr>
          <w:rFonts w:ascii="Times New Roman" w:hAnsi="Times New Roman" w:cs="Times New Roman"/>
          <w:sz w:val="24"/>
          <w:szCs w:val="24"/>
        </w:rPr>
        <w:t>Выполнение комплекса мер по безопасному функционированию технических и информационных ресурсов ТКС</w:t>
      </w:r>
      <w:r w:rsidRPr="00251117">
        <w:rPr>
          <w:rFonts w:ascii="Times New Roman" w:hAnsi="Times New Roman" w:cs="Times New Roman"/>
          <w:sz w:val="24"/>
          <w:szCs w:val="24"/>
        </w:rPr>
        <w:t>» включает следующие трудовые функции (ТФ) и соответствующие им уровни квалификации</w:t>
      </w:r>
    </w:p>
    <w:p w:rsidR="009E0081" w:rsidRPr="00251117" w:rsidRDefault="009E0081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1"/>
        <w:gridCol w:w="1765"/>
      </w:tblGrid>
      <w:tr w:rsidR="009E0081" w:rsidRPr="00251117" w:rsidTr="00D452DB">
        <w:trPr>
          <w:trHeight w:val="1"/>
        </w:trPr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81" w:rsidRPr="00251117" w:rsidRDefault="009E0081" w:rsidP="00251117">
            <w:pPr>
              <w:spacing w:after="0"/>
              <w:contextualSpacing/>
              <w:jc w:val="center"/>
              <w:rPr>
                <w:szCs w:val="24"/>
              </w:rPr>
            </w:pPr>
            <w:r w:rsidRPr="00251117">
              <w:rPr>
                <w:szCs w:val="24"/>
              </w:rPr>
              <w:t>Трудовые функции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81" w:rsidRPr="00251117" w:rsidRDefault="00902435" w:rsidP="00251117">
            <w:pPr>
              <w:spacing w:after="0"/>
              <w:jc w:val="center"/>
              <w:rPr>
                <w:szCs w:val="24"/>
              </w:rPr>
            </w:pPr>
            <w:r w:rsidRPr="00251117">
              <w:rPr>
                <w:szCs w:val="24"/>
              </w:rPr>
              <w:t>Уровень квалификации</w:t>
            </w:r>
          </w:p>
        </w:tc>
      </w:tr>
      <w:tr w:rsidR="00F75E2C" w:rsidRPr="00251117" w:rsidTr="00D452DB">
        <w:trPr>
          <w:trHeight w:val="697"/>
        </w:trPr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2C" w:rsidRPr="00251117" w:rsidRDefault="00DD0409" w:rsidP="002511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Установка программных, программно-аппаратных (в том числе криптографических) и технических средств и систем защиты технических и информационных ресурсов, оборудования ТКС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2C" w:rsidRPr="00251117" w:rsidRDefault="00DD0409" w:rsidP="00251117">
            <w:pPr>
              <w:spacing w:after="0"/>
              <w:jc w:val="center"/>
              <w:rPr>
                <w:szCs w:val="24"/>
              </w:rPr>
            </w:pPr>
            <w:r w:rsidRPr="00251117">
              <w:rPr>
                <w:szCs w:val="24"/>
              </w:rPr>
              <w:t>5</w:t>
            </w:r>
          </w:p>
        </w:tc>
      </w:tr>
      <w:tr w:rsidR="00F75E2C" w:rsidRPr="00251117" w:rsidTr="00D452DB">
        <w:trPr>
          <w:trHeight w:val="991"/>
        </w:trPr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2C" w:rsidRPr="00251117" w:rsidRDefault="00DD0409" w:rsidP="002511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Обеспечение бесперебойной работы программных, программно-аппаратных (в том числе криптографических) и технических средств и систем защиты технических и информационных ресурсов, оборудования ТКС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2C" w:rsidRPr="00251117" w:rsidRDefault="00DD0409" w:rsidP="00251117">
            <w:pPr>
              <w:spacing w:after="0"/>
              <w:jc w:val="center"/>
              <w:rPr>
                <w:szCs w:val="24"/>
              </w:rPr>
            </w:pPr>
            <w:r w:rsidRPr="00251117">
              <w:rPr>
                <w:szCs w:val="24"/>
              </w:rPr>
              <w:t>5</w:t>
            </w:r>
          </w:p>
        </w:tc>
      </w:tr>
      <w:tr w:rsidR="00F75E2C" w:rsidRPr="00251117" w:rsidTr="00D452DB">
        <w:trPr>
          <w:trHeight w:val="1544"/>
        </w:trPr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2C" w:rsidRPr="00251117" w:rsidRDefault="00DD0409" w:rsidP="002511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Техническое обслуживание программных, программно-аппаратных (в том числе криптографических) и технических средств и систем защиты технических и информационных ресурсов, оборудования ТКС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2C" w:rsidRPr="00251117" w:rsidRDefault="00DD0409" w:rsidP="00251117">
            <w:pPr>
              <w:spacing w:after="0"/>
              <w:jc w:val="center"/>
              <w:rPr>
                <w:szCs w:val="24"/>
              </w:rPr>
            </w:pPr>
            <w:r w:rsidRPr="00251117">
              <w:rPr>
                <w:szCs w:val="24"/>
              </w:rPr>
              <w:t>5</w:t>
            </w:r>
          </w:p>
        </w:tc>
      </w:tr>
    </w:tbl>
    <w:p w:rsidR="009E0081" w:rsidRPr="00251117" w:rsidRDefault="009E0081" w:rsidP="0025111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435" w:rsidRPr="00251117" w:rsidRDefault="00902435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ТФ «</w:t>
      </w:r>
      <w:r w:rsidR="00DD0409" w:rsidRPr="00251117">
        <w:rPr>
          <w:rFonts w:ascii="Times New Roman" w:hAnsi="Times New Roman" w:cs="Times New Roman"/>
          <w:kern w:val="24"/>
          <w:sz w:val="24"/>
          <w:szCs w:val="24"/>
        </w:rPr>
        <w:t>Установка программных, программно-аппаратных (в том числе криптографических) и технических средств и систем защиты технических и информационных ресурсов, оборудования ТКС</w:t>
      </w:r>
      <w:r w:rsidRPr="00251117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 w:rsidR="00DD0409" w:rsidRPr="00251117">
        <w:rPr>
          <w:rFonts w:ascii="Times New Roman" w:hAnsi="Times New Roman" w:cs="Times New Roman"/>
          <w:sz w:val="24"/>
          <w:szCs w:val="24"/>
        </w:rPr>
        <w:t>5</w:t>
      </w:r>
      <w:r w:rsidRPr="00251117">
        <w:rPr>
          <w:rFonts w:ascii="Times New Roman" w:hAnsi="Times New Roman" w:cs="Times New Roman"/>
          <w:sz w:val="24"/>
          <w:szCs w:val="24"/>
        </w:rPr>
        <w:t xml:space="preserve"> уровень квалификации, поскольку это соответствует «</w:t>
      </w:r>
      <w:r w:rsidRPr="00251117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 стандартов»</w:t>
      </w:r>
      <w:r w:rsidRPr="00251117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902435" w:rsidRPr="00251117" w:rsidRDefault="00902435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ТФ «</w:t>
      </w:r>
      <w:r w:rsidR="00DD0409" w:rsidRPr="00251117">
        <w:rPr>
          <w:rFonts w:ascii="Times New Roman" w:hAnsi="Times New Roman" w:cs="Times New Roman"/>
          <w:kern w:val="24"/>
          <w:sz w:val="24"/>
          <w:szCs w:val="24"/>
        </w:rPr>
        <w:t>Обеспечение бесперебойной работы программных, программно-аппаратных (в том числе криптографических) и технических средств и систем защиты технических и информационных ресурсов, оборудования ТКС</w:t>
      </w:r>
      <w:r w:rsidRPr="00251117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 w:rsidR="00DD0409" w:rsidRPr="00251117">
        <w:rPr>
          <w:rFonts w:ascii="Times New Roman" w:hAnsi="Times New Roman" w:cs="Times New Roman"/>
          <w:sz w:val="24"/>
          <w:szCs w:val="24"/>
        </w:rPr>
        <w:t>5</w:t>
      </w:r>
      <w:r w:rsidRPr="00251117">
        <w:rPr>
          <w:rFonts w:ascii="Times New Roman" w:hAnsi="Times New Roman" w:cs="Times New Roman"/>
          <w:sz w:val="24"/>
          <w:szCs w:val="24"/>
        </w:rPr>
        <w:t xml:space="preserve"> уровень квалификации, поскольку это соответствует «</w:t>
      </w:r>
      <w:r w:rsidRPr="00251117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 стандартов»</w:t>
      </w:r>
      <w:r w:rsidRPr="00251117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F75E2C" w:rsidRPr="00251117" w:rsidRDefault="00F75E2C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ТФ «</w:t>
      </w:r>
      <w:r w:rsidR="00DD0409" w:rsidRPr="00251117">
        <w:rPr>
          <w:rFonts w:ascii="Times New Roman" w:hAnsi="Times New Roman" w:cs="Times New Roman"/>
          <w:kern w:val="24"/>
          <w:sz w:val="24"/>
          <w:szCs w:val="24"/>
        </w:rPr>
        <w:t>Техническое обслуживание программных, программно-аппаратных (в том числе криптографических) и технических средств и систем защиты технических и информационных ресурсов, оборудования ТКС</w:t>
      </w:r>
      <w:r w:rsidRPr="00251117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 w:rsidR="00DD0409" w:rsidRPr="00251117">
        <w:rPr>
          <w:rFonts w:ascii="Times New Roman" w:hAnsi="Times New Roman" w:cs="Times New Roman"/>
          <w:sz w:val="24"/>
          <w:szCs w:val="24"/>
        </w:rPr>
        <w:t>5</w:t>
      </w:r>
      <w:r w:rsidRPr="00251117">
        <w:rPr>
          <w:rFonts w:ascii="Times New Roman" w:hAnsi="Times New Roman" w:cs="Times New Roman"/>
          <w:sz w:val="24"/>
          <w:szCs w:val="24"/>
        </w:rPr>
        <w:t xml:space="preserve"> уровень квалификации, поскольку это соответствует «</w:t>
      </w:r>
      <w:r w:rsidRPr="00251117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 стандартов»</w:t>
      </w:r>
      <w:r w:rsidRPr="00251117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</w:t>
      </w:r>
      <w:r w:rsidRPr="00251117">
        <w:rPr>
          <w:rFonts w:ascii="Times New Roman" w:hAnsi="Times New Roman" w:cs="Times New Roman"/>
          <w:sz w:val="24"/>
          <w:szCs w:val="24"/>
        </w:rPr>
        <w:lastRenderedPageBreak/>
        <w:t>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9E0081" w:rsidRPr="00251117" w:rsidRDefault="009E0081" w:rsidP="0025111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409" w:rsidRPr="00251117" w:rsidRDefault="00DD0409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ОТФ «Обеспечение безопасности технических и информационных ресурсов ТКС в процессе эксплуатации» включает следующие трудовые функции (ТФ) и соответствующие им уровни квалификации</w:t>
      </w:r>
    </w:p>
    <w:p w:rsidR="00DD0409" w:rsidRPr="00251117" w:rsidRDefault="00DD0409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1"/>
        <w:gridCol w:w="1765"/>
      </w:tblGrid>
      <w:tr w:rsidR="00DD0409" w:rsidRPr="00251117" w:rsidTr="00DD0409">
        <w:trPr>
          <w:trHeight w:val="1"/>
        </w:trPr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409" w:rsidRPr="00251117" w:rsidRDefault="00DD0409" w:rsidP="00251117">
            <w:pPr>
              <w:spacing w:after="0"/>
              <w:contextualSpacing/>
              <w:jc w:val="center"/>
              <w:rPr>
                <w:szCs w:val="24"/>
              </w:rPr>
            </w:pPr>
            <w:r w:rsidRPr="00251117">
              <w:rPr>
                <w:szCs w:val="24"/>
              </w:rPr>
              <w:t>Трудовые функции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409" w:rsidRPr="00251117" w:rsidRDefault="00DD0409" w:rsidP="00251117">
            <w:pPr>
              <w:spacing w:after="0"/>
              <w:jc w:val="center"/>
              <w:rPr>
                <w:szCs w:val="24"/>
              </w:rPr>
            </w:pPr>
            <w:r w:rsidRPr="00251117">
              <w:rPr>
                <w:szCs w:val="24"/>
              </w:rPr>
              <w:t>Уровень квалификации</w:t>
            </w:r>
          </w:p>
        </w:tc>
      </w:tr>
      <w:tr w:rsidR="00DD0409" w:rsidRPr="00251117" w:rsidTr="00DD0409">
        <w:trPr>
          <w:trHeight w:val="697"/>
        </w:trPr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409" w:rsidRPr="00251117" w:rsidRDefault="00DD0409" w:rsidP="002511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Мониторинг функционирования телекоммуникационных систем и сетей, защищенности их технических и информационных ресурсов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409" w:rsidRPr="00251117" w:rsidRDefault="00DD0409" w:rsidP="00251117">
            <w:pPr>
              <w:spacing w:after="0"/>
              <w:jc w:val="center"/>
              <w:rPr>
                <w:szCs w:val="24"/>
              </w:rPr>
            </w:pPr>
            <w:r w:rsidRPr="00251117">
              <w:rPr>
                <w:szCs w:val="24"/>
              </w:rPr>
              <w:t>6</w:t>
            </w:r>
          </w:p>
        </w:tc>
      </w:tr>
      <w:tr w:rsidR="00DD0409" w:rsidRPr="00251117" w:rsidTr="00DD0409">
        <w:trPr>
          <w:trHeight w:val="991"/>
        </w:trPr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409" w:rsidRPr="00251117" w:rsidRDefault="00DD0409" w:rsidP="002511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Управление функционированием телекоммуникационных систем и сетей и безопасностью их технических и информационных ресурсов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409" w:rsidRPr="00251117" w:rsidRDefault="00DD0409" w:rsidP="00251117">
            <w:pPr>
              <w:spacing w:after="0"/>
              <w:jc w:val="center"/>
              <w:rPr>
                <w:szCs w:val="24"/>
              </w:rPr>
            </w:pPr>
            <w:r w:rsidRPr="00251117">
              <w:rPr>
                <w:szCs w:val="24"/>
              </w:rPr>
              <w:t>6</w:t>
            </w:r>
          </w:p>
        </w:tc>
      </w:tr>
      <w:tr w:rsidR="00DD0409" w:rsidRPr="00251117" w:rsidTr="00DD0409">
        <w:trPr>
          <w:trHeight w:val="1544"/>
        </w:trPr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409" w:rsidRPr="00251117" w:rsidRDefault="00DD0409" w:rsidP="002511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Управление персоналом, обслуживающим программные, программно-аппаратные (в том числе криптографические) и технические средства и системы защиты технических и информационных ресурсов, оборудования телекоммуникационных систем и сетей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409" w:rsidRPr="00251117" w:rsidRDefault="00DD0409" w:rsidP="00251117">
            <w:pPr>
              <w:spacing w:after="0"/>
              <w:jc w:val="center"/>
              <w:rPr>
                <w:szCs w:val="24"/>
              </w:rPr>
            </w:pPr>
            <w:r w:rsidRPr="00251117">
              <w:rPr>
                <w:szCs w:val="24"/>
              </w:rPr>
              <w:t>6</w:t>
            </w:r>
          </w:p>
        </w:tc>
      </w:tr>
    </w:tbl>
    <w:p w:rsidR="00DD0409" w:rsidRPr="00251117" w:rsidRDefault="00DD0409" w:rsidP="0025111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409" w:rsidRPr="00251117" w:rsidRDefault="00DD0409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ТФ «</w:t>
      </w:r>
      <w:r w:rsidRPr="00251117">
        <w:rPr>
          <w:rFonts w:ascii="Times New Roman" w:hAnsi="Times New Roman" w:cs="Times New Roman"/>
          <w:kern w:val="24"/>
          <w:sz w:val="24"/>
          <w:szCs w:val="24"/>
        </w:rPr>
        <w:t>Мониторинг функционирования телекоммуникационных систем и сетей, защищенности их технических и информационных ресурсов</w:t>
      </w:r>
      <w:r w:rsidRPr="00251117">
        <w:rPr>
          <w:rFonts w:ascii="Times New Roman" w:hAnsi="Times New Roman" w:cs="Times New Roman"/>
          <w:sz w:val="24"/>
          <w:szCs w:val="24"/>
        </w:rPr>
        <w:t>» предусматривает 6 уровень квалификации, поскольку это соответствует «</w:t>
      </w:r>
      <w:r w:rsidRPr="00251117">
        <w:rPr>
          <w:rFonts w:ascii="Times New Roman" w:hAnsi="Times New Roman" w:cs="Times New Roman"/>
          <w:bCs/>
          <w:sz w:val="24"/>
          <w:szCs w:val="24"/>
        </w:rPr>
        <w:t xml:space="preserve">Уровням квалификации в целях подготовки </w:t>
      </w:r>
      <w:proofErr w:type="gramStart"/>
      <w:r w:rsidRPr="00251117">
        <w:rPr>
          <w:rFonts w:ascii="Times New Roman" w:hAnsi="Times New Roman" w:cs="Times New Roman"/>
          <w:bCs/>
          <w:sz w:val="24"/>
          <w:szCs w:val="24"/>
        </w:rPr>
        <w:t>профессиональных  стандартов</w:t>
      </w:r>
      <w:proofErr w:type="gramEnd"/>
      <w:r w:rsidRPr="00251117">
        <w:rPr>
          <w:rFonts w:ascii="Times New Roman" w:hAnsi="Times New Roman" w:cs="Times New Roman"/>
          <w:bCs/>
          <w:sz w:val="24"/>
          <w:szCs w:val="24"/>
        </w:rPr>
        <w:t>»</w:t>
      </w:r>
      <w:r w:rsidRPr="00251117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DD0409" w:rsidRPr="00251117" w:rsidRDefault="00DD0409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ТФ «</w:t>
      </w:r>
      <w:r w:rsidRPr="00251117">
        <w:rPr>
          <w:rFonts w:ascii="Times New Roman" w:hAnsi="Times New Roman" w:cs="Times New Roman"/>
          <w:kern w:val="24"/>
          <w:sz w:val="24"/>
          <w:szCs w:val="24"/>
        </w:rPr>
        <w:t>Управление функционированием телекоммуникационных систем и сетей и безопасностью их технических и информационных ресурсов</w:t>
      </w:r>
      <w:r w:rsidRPr="00251117">
        <w:rPr>
          <w:rFonts w:ascii="Times New Roman" w:hAnsi="Times New Roman" w:cs="Times New Roman"/>
          <w:sz w:val="24"/>
          <w:szCs w:val="24"/>
        </w:rPr>
        <w:t>» предусматривает 6 уровень квалификации, поскольку это соответствует «</w:t>
      </w:r>
      <w:r w:rsidRPr="00251117">
        <w:rPr>
          <w:rFonts w:ascii="Times New Roman" w:hAnsi="Times New Roman" w:cs="Times New Roman"/>
          <w:bCs/>
          <w:sz w:val="24"/>
          <w:szCs w:val="24"/>
        </w:rPr>
        <w:t xml:space="preserve">Уровням квалификации в целях подготовки </w:t>
      </w:r>
      <w:proofErr w:type="gramStart"/>
      <w:r w:rsidRPr="00251117">
        <w:rPr>
          <w:rFonts w:ascii="Times New Roman" w:hAnsi="Times New Roman" w:cs="Times New Roman"/>
          <w:bCs/>
          <w:sz w:val="24"/>
          <w:szCs w:val="24"/>
        </w:rPr>
        <w:t>профессиональных  стандартов</w:t>
      </w:r>
      <w:proofErr w:type="gramEnd"/>
      <w:r w:rsidRPr="00251117">
        <w:rPr>
          <w:rFonts w:ascii="Times New Roman" w:hAnsi="Times New Roman" w:cs="Times New Roman"/>
          <w:bCs/>
          <w:sz w:val="24"/>
          <w:szCs w:val="24"/>
        </w:rPr>
        <w:t>»</w:t>
      </w:r>
      <w:r w:rsidRPr="00251117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DD0409" w:rsidRPr="00251117" w:rsidRDefault="00DD0409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ТФ «</w:t>
      </w:r>
      <w:r w:rsidRPr="00251117">
        <w:rPr>
          <w:rFonts w:ascii="Times New Roman" w:hAnsi="Times New Roman" w:cs="Times New Roman"/>
          <w:kern w:val="24"/>
          <w:sz w:val="24"/>
          <w:szCs w:val="24"/>
        </w:rPr>
        <w:t>Управление персоналом, обслуживающим программные, программно-аппаратные (в том числе криптографические) и технические средства и системы защиты технических и информационных ресурсов, оборудования телекоммуникационных систем и сетей</w:t>
      </w:r>
      <w:r w:rsidRPr="00251117">
        <w:rPr>
          <w:rFonts w:ascii="Times New Roman" w:hAnsi="Times New Roman" w:cs="Times New Roman"/>
          <w:sz w:val="24"/>
          <w:szCs w:val="24"/>
        </w:rPr>
        <w:t>» предусматривает 6 уровень квалификации, поскольку это соответствует «</w:t>
      </w:r>
      <w:r w:rsidRPr="00251117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 стандартов»</w:t>
      </w:r>
      <w:r w:rsidRPr="00251117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DD0409" w:rsidRPr="00251117" w:rsidRDefault="00DD0409" w:rsidP="0025111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409" w:rsidRPr="00251117" w:rsidRDefault="00DD0409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 xml:space="preserve">ОТФ «Обеспечение функционирования элементов и систем специальной связи </w:t>
      </w:r>
      <w:r w:rsidRPr="00251117">
        <w:rPr>
          <w:rFonts w:ascii="Times New Roman" w:hAnsi="Times New Roman" w:cs="Times New Roman"/>
          <w:sz w:val="24"/>
          <w:szCs w:val="24"/>
        </w:rPr>
        <w:lastRenderedPageBreak/>
        <w:t>государственного управления» включает следующие трудовые функции (ТФ) и соответствующие им уровни квалификации</w:t>
      </w:r>
    </w:p>
    <w:p w:rsidR="00DD0409" w:rsidRPr="00251117" w:rsidRDefault="00DD0409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1"/>
        <w:gridCol w:w="1765"/>
      </w:tblGrid>
      <w:tr w:rsidR="00DD0409" w:rsidRPr="00251117" w:rsidTr="00DD0409">
        <w:trPr>
          <w:trHeight w:val="1"/>
        </w:trPr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409" w:rsidRPr="00251117" w:rsidRDefault="00DD0409" w:rsidP="00251117">
            <w:pPr>
              <w:spacing w:after="0"/>
              <w:contextualSpacing/>
              <w:jc w:val="center"/>
              <w:rPr>
                <w:szCs w:val="24"/>
              </w:rPr>
            </w:pPr>
            <w:r w:rsidRPr="00251117">
              <w:rPr>
                <w:szCs w:val="24"/>
              </w:rPr>
              <w:t>Трудовые функции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409" w:rsidRPr="00251117" w:rsidRDefault="00DD0409" w:rsidP="00251117">
            <w:pPr>
              <w:spacing w:after="0"/>
              <w:jc w:val="center"/>
              <w:rPr>
                <w:szCs w:val="24"/>
              </w:rPr>
            </w:pPr>
            <w:r w:rsidRPr="00251117">
              <w:rPr>
                <w:szCs w:val="24"/>
              </w:rPr>
              <w:t>Уровень квалификации</w:t>
            </w:r>
          </w:p>
        </w:tc>
      </w:tr>
      <w:tr w:rsidR="00DD0409" w:rsidRPr="00251117" w:rsidTr="00DD0409">
        <w:trPr>
          <w:trHeight w:val="697"/>
        </w:trPr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09" w:rsidRPr="00251117" w:rsidRDefault="00DD0409" w:rsidP="002511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511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Установка специальных технических средств и систем специальной связи государственного управления, включая СКЗИ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409" w:rsidRPr="00251117" w:rsidRDefault="00DD0409" w:rsidP="00251117">
            <w:pPr>
              <w:spacing w:after="0"/>
              <w:jc w:val="center"/>
              <w:rPr>
                <w:szCs w:val="24"/>
              </w:rPr>
            </w:pPr>
            <w:r w:rsidRPr="00251117">
              <w:rPr>
                <w:szCs w:val="24"/>
              </w:rPr>
              <w:t>6</w:t>
            </w:r>
          </w:p>
        </w:tc>
      </w:tr>
      <w:tr w:rsidR="00DD0409" w:rsidRPr="00251117" w:rsidTr="00DD0409">
        <w:trPr>
          <w:trHeight w:val="991"/>
        </w:trPr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09" w:rsidRPr="00251117" w:rsidRDefault="00DD0409" w:rsidP="002511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511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Обеспечение бесперебойной работы специальных технических средств и систем специальной связи государственного управления, включая СКЗИ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409" w:rsidRPr="00251117" w:rsidRDefault="00DD0409" w:rsidP="00251117">
            <w:pPr>
              <w:spacing w:after="0"/>
              <w:jc w:val="center"/>
              <w:rPr>
                <w:szCs w:val="24"/>
              </w:rPr>
            </w:pPr>
            <w:r w:rsidRPr="00251117">
              <w:rPr>
                <w:szCs w:val="24"/>
              </w:rPr>
              <w:t>6</w:t>
            </w:r>
          </w:p>
        </w:tc>
      </w:tr>
      <w:tr w:rsidR="00DD0409" w:rsidRPr="00251117" w:rsidTr="00DD0409">
        <w:trPr>
          <w:trHeight w:val="1544"/>
        </w:trPr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09" w:rsidRPr="00251117" w:rsidRDefault="00DD0409" w:rsidP="002511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511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Ведение специального делопроизводства и технических документов в процессе эксплуатации средств и систем специальной связи государственного управления, включая СКЗИ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409" w:rsidRPr="00251117" w:rsidRDefault="00DD0409" w:rsidP="00251117">
            <w:pPr>
              <w:spacing w:after="0"/>
              <w:jc w:val="center"/>
              <w:rPr>
                <w:szCs w:val="24"/>
              </w:rPr>
            </w:pPr>
            <w:r w:rsidRPr="00251117">
              <w:rPr>
                <w:szCs w:val="24"/>
              </w:rPr>
              <w:t>6</w:t>
            </w:r>
          </w:p>
        </w:tc>
      </w:tr>
    </w:tbl>
    <w:p w:rsidR="00DD0409" w:rsidRPr="00251117" w:rsidRDefault="00DD0409" w:rsidP="0025111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409" w:rsidRPr="00251117" w:rsidRDefault="00DD0409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ТФ «</w:t>
      </w:r>
      <w:r w:rsidRPr="00251117">
        <w:rPr>
          <w:rFonts w:ascii="Times New Roman" w:hAnsi="Times New Roman" w:cs="Times New Roman"/>
          <w:kern w:val="24"/>
          <w:sz w:val="24"/>
          <w:szCs w:val="24"/>
        </w:rPr>
        <w:t>Установка специальных технических средств и систем специальной связи государственного управления, включая СКЗИ</w:t>
      </w:r>
      <w:r w:rsidRPr="00251117">
        <w:rPr>
          <w:rFonts w:ascii="Times New Roman" w:hAnsi="Times New Roman" w:cs="Times New Roman"/>
          <w:sz w:val="24"/>
          <w:szCs w:val="24"/>
        </w:rPr>
        <w:t>» предусматривает 6 уровень квалификации, поскольку это соответствует «</w:t>
      </w:r>
      <w:r w:rsidRPr="00251117">
        <w:rPr>
          <w:rFonts w:ascii="Times New Roman" w:hAnsi="Times New Roman" w:cs="Times New Roman"/>
          <w:bCs/>
          <w:sz w:val="24"/>
          <w:szCs w:val="24"/>
        </w:rPr>
        <w:t xml:space="preserve">Уровням квалификации в целях подготовки </w:t>
      </w:r>
      <w:proofErr w:type="gramStart"/>
      <w:r w:rsidRPr="00251117">
        <w:rPr>
          <w:rFonts w:ascii="Times New Roman" w:hAnsi="Times New Roman" w:cs="Times New Roman"/>
          <w:bCs/>
          <w:sz w:val="24"/>
          <w:szCs w:val="24"/>
        </w:rPr>
        <w:t>профессиональных  стандартов</w:t>
      </w:r>
      <w:proofErr w:type="gramEnd"/>
      <w:r w:rsidRPr="00251117">
        <w:rPr>
          <w:rFonts w:ascii="Times New Roman" w:hAnsi="Times New Roman" w:cs="Times New Roman"/>
          <w:bCs/>
          <w:sz w:val="24"/>
          <w:szCs w:val="24"/>
        </w:rPr>
        <w:t>»</w:t>
      </w:r>
      <w:r w:rsidRPr="00251117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DD0409" w:rsidRPr="00251117" w:rsidRDefault="00DD0409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ТФ «</w:t>
      </w:r>
      <w:r w:rsidRPr="00251117">
        <w:rPr>
          <w:rFonts w:ascii="Times New Roman" w:hAnsi="Times New Roman" w:cs="Times New Roman"/>
          <w:kern w:val="24"/>
          <w:sz w:val="24"/>
          <w:szCs w:val="24"/>
        </w:rPr>
        <w:t>Обеспечение бесперебойной работы специальных технических средств и систем специальной связи государственного управления, включая СКЗИ</w:t>
      </w:r>
      <w:r w:rsidRPr="00251117">
        <w:rPr>
          <w:rFonts w:ascii="Times New Roman" w:hAnsi="Times New Roman" w:cs="Times New Roman"/>
          <w:sz w:val="24"/>
          <w:szCs w:val="24"/>
        </w:rPr>
        <w:t>» предусматривает 6 уровень квалификации, поскольку это соответствует «</w:t>
      </w:r>
      <w:r w:rsidRPr="00251117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 стандартов»</w:t>
      </w:r>
      <w:r w:rsidRPr="00251117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DD0409" w:rsidRPr="00251117" w:rsidRDefault="00DD0409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ТФ «</w:t>
      </w:r>
      <w:r w:rsidRPr="00251117">
        <w:rPr>
          <w:rFonts w:ascii="Times New Roman" w:hAnsi="Times New Roman" w:cs="Times New Roman"/>
          <w:kern w:val="24"/>
          <w:sz w:val="24"/>
          <w:szCs w:val="24"/>
        </w:rPr>
        <w:t>Ведение специального делопроизводства и технических документов в процессе эксплуатации средств и систем специальной связи государственного управления, включая СКЗИ</w:t>
      </w:r>
      <w:r w:rsidRPr="00251117">
        <w:rPr>
          <w:rFonts w:ascii="Times New Roman" w:hAnsi="Times New Roman" w:cs="Times New Roman"/>
          <w:sz w:val="24"/>
          <w:szCs w:val="24"/>
        </w:rPr>
        <w:t>» предусматривает 6 уровень квалификации, поскольку это соответствует «</w:t>
      </w:r>
      <w:r w:rsidRPr="00251117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 стандартов»</w:t>
      </w:r>
      <w:r w:rsidRPr="00251117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DD0409" w:rsidRPr="00251117" w:rsidRDefault="00DD0409" w:rsidP="0025111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435" w:rsidRPr="00251117" w:rsidRDefault="00902435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ОТФ «</w:t>
      </w:r>
      <w:r w:rsidR="00BE0808" w:rsidRPr="00251117">
        <w:rPr>
          <w:rFonts w:ascii="Times New Roman" w:hAnsi="Times New Roman" w:cs="Times New Roman"/>
          <w:sz w:val="24"/>
          <w:szCs w:val="24"/>
        </w:rPr>
        <w:t>Разработка средств защиты технических и информационных ресурсов ТКС</w:t>
      </w:r>
      <w:r w:rsidRPr="00251117">
        <w:rPr>
          <w:rFonts w:ascii="Times New Roman" w:hAnsi="Times New Roman" w:cs="Times New Roman"/>
          <w:sz w:val="24"/>
          <w:szCs w:val="24"/>
        </w:rPr>
        <w:t>» включает следующие трудовые функции (ТФ) и соответствующие им уровни квалификации.</w:t>
      </w:r>
    </w:p>
    <w:p w:rsidR="00436C61" w:rsidRPr="00251117" w:rsidRDefault="00436C61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18"/>
        <w:gridCol w:w="1938"/>
      </w:tblGrid>
      <w:tr w:rsidR="00902435" w:rsidRPr="00251117" w:rsidTr="00D452DB">
        <w:trPr>
          <w:trHeight w:val="748"/>
        </w:trPr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435" w:rsidRPr="00251117" w:rsidRDefault="00902435" w:rsidP="00251117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435" w:rsidRPr="00251117" w:rsidRDefault="00902435" w:rsidP="002511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</w:tr>
      <w:tr w:rsidR="00BE0808" w:rsidRPr="00251117" w:rsidTr="00D452DB">
        <w:trPr>
          <w:trHeight w:val="414"/>
        </w:trPr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808" w:rsidRPr="00251117" w:rsidRDefault="00BE0808" w:rsidP="002511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Анализ угроз информационной безопасности ТКС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808" w:rsidRPr="00251117" w:rsidRDefault="00BE0808" w:rsidP="0025111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BE0808" w:rsidRPr="00251117" w:rsidTr="00D452DB">
        <w:trPr>
          <w:trHeight w:val="704"/>
        </w:trPr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808" w:rsidRPr="00251117" w:rsidRDefault="00DD0409" w:rsidP="002511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</w:t>
            </w:r>
            <w:r w:rsidR="00BE0808" w:rsidRPr="002511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еализация средств и систем защиты технических и информационных ресурсов ТКС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808" w:rsidRPr="00251117" w:rsidRDefault="00BE0808" w:rsidP="0025111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BE0808" w:rsidRPr="00251117" w:rsidTr="00D452DB">
        <w:trPr>
          <w:trHeight w:val="983"/>
        </w:trPr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808" w:rsidRPr="00251117" w:rsidRDefault="00DD0409" w:rsidP="002511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Проведение НИР и ОКР в сфере разработки средств и систем защиты технических и информационных ресурсов ТКС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808" w:rsidRPr="00251117" w:rsidRDefault="00BE0808" w:rsidP="0025111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9E0081" w:rsidRPr="00251117" w:rsidRDefault="009E0081" w:rsidP="0025111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435" w:rsidRPr="00251117" w:rsidRDefault="00902435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ТФ «</w:t>
      </w:r>
      <w:r w:rsidR="00BE0808" w:rsidRPr="00251117">
        <w:rPr>
          <w:rFonts w:ascii="Times New Roman" w:hAnsi="Times New Roman" w:cs="Times New Roman"/>
          <w:kern w:val="24"/>
          <w:sz w:val="24"/>
          <w:szCs w:val="24"/>
        </w:rPr>
        <w:t>Анализ угроз информационной безопасности ТКС</w:t>
      </w:r>
      <w:r w:rsidRPr="00251117">
        <w:rPr>
          <w:rFonts w:ascii="Times New Roman" w:hAnsi="Times New Roman" w:cs="Times New Roman"/>
          <w:sz w:val="24"/>
          <w:szCs w:val="24"/>
        </w:rPr>
        <w:t xml:space="preserve">» </w:t>
      </w:r>
      <w:r w:rsidR="00E46546" w:rsidRPr="00251117"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r w:rsidR="00BE0808" w:rsidRPr="00251117">
        <w:rPr>
          <w:rFonts w:ascii="Times New Roman" w:hAnsi="Times New Roman" w:cs="Times New Roman"/>
          <w:sz w:val="24"/>
          <w:szCs w:val="24"/>
        </w:rPr>
        <w:t xml:space="preserve">7 </w:t>
      </w:r>
      <w:r w:rsidR="00E46546" w:rsidRPr="00251117">
        <w:rPr>
          <w:rFonts w:ascii="Times New Roman" w:hAnsi="Times New Roman" w:cs="Times New Roman"/>
          <w:sz w:val="24"/>
          <w:szCs w:val="24"/>
        </w:rPr>
        <w:t>уровень квалификации, поскольку это соответствует «</w:t>
      </w:r>
      <w:r w:rsidR="00E46546" w:rsidRPr="00251117">
        <w:rPr>
          <w:rFonts w:ascii="Times New Roman" w:hAnsi="Times New Roman" w:cs="Times New Roman"/>
          <w:bCs/>
          <w:sz w:val="24"/>
          <w:szCs w:val="24"/>
        </w:rPr>
        <w:t xml:space="preserve">Уровням квалификации в целях подготовки </w:t>
      </w:r>
      <w:proofErr w:type="gramStart"/>
      <w:r w:rsidR="00E46546" w:rsidRPr="00251117">
        <w:rPr>
          <w:rFonts w:ascii="Times New Roman" w:hAnsi="Times New Roman" w:cs="Times New Roman"/>
          <w:bCs/>
          <w:sz w:val="24"/>
          <w:szCs w:val="24"/>
        </w:rPr>
        <w:t>профессиональных  стандартов</w:t>
      </w:r>
      <w:proofErr w:type="gramEnd"/>
      <w:r w:rsidR="00E46546" w:rsidRPr="00251117">
        <w:rPr>
          <w:rFonts w:ascii="Times New Roman" w:hAnsi="Times New Roman" w:cs="Times New Roman"/>
          <w:bCs/>
          <w:sz w:val="24"/>
          <w:szCs w:val="24"/>
        </w:rPr>
        <w:t>»</w:t>
      </w:r>
      <w:r w:rsidR="00E46546" w:rsidRPr="00251117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902435" w:rsidRPr="00251117" w:rsidRDefault="00902435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ТФ «</w:t>
      </w:r>
      <w:r w:rsidR="00DD0409" w:rsidRPr="00251117">
        <w:rPr>
          <w:rFonts w:ascii="Times New Roman" w:hAnsi="Times New Roman" w:cs="Times New Roman"/>
          <w:kern w:val="24"/>
          <w:sz w:val="24"/>
          <w:szCs w:val="24"/>
        </w:rPr>
        <w:t>Р</w:t>
      </w:r>
      <w:r w:rsidR="00BE0808" w:rsidRPr="00251117">
        <w:rPr>
          <w:rFonts w:ascii="Times New Roman" w:hAnsi="Times New Roman" w:cs="Times New Roman"/>
          <w:kern w:val="24"/>
          <w:sz w:val="24"/>
          <w:szCs w:val="24"/>
        </w:rPr>
        <w:t>еализация средств и систем защиты технических и информационных ресурсов ТКС</w:t>
      </w:r>
      <w:r w:rsidRPr="00251117">
        <w:rPr>
          <w:rFonts w:ascii="Times New Roman" w:hAnsi="Times New Roman" w:cs="Times New Roman"/>
          <w:sz w:val="24"/>
          <w:szCs w:val="24"/>
        </w:rPr>
        <w:t xml:space="preserve">» </w:t>
      </w:r>
      <w:r w:rsidR="00E46546" w:rsidRPr="00251117"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r w:rsidR="00BE0808" w:rsidRPr="00251117">
        <w:rPr>
          <w:rFonts w:ascii="Times New Roman" w:hAnsi="Times New Roman" w:cs="Times New Roman"/>
          <w:sz w:val="24"/>
          <w:szCs w:val="24"/>
        </w:rPr>
        <w:t xml:space="preserve">7 </w:t>
      </w:r>
      <w:r w:rsidR="00E46546" w:rsidRPr="00251117">
        <w:rPr>
          <w:rFonts w:ascii="Times New Roman" w:hAnsi="Times New Roman" w:cs="Times New Roman"/>
          <w:sz w:val="24"/>
          <w:szCs w:val="24"/>
        </w:rPr>
        <w:t>уровень квалификации, поскольку это соответствует «</w:t>
      </w:r>
      <w:r w:rsidR="00E46546" w:rsidRPr="00251117">
        <w:rPr>
          <w:rFonts w:ascii="Times New Roman" w:hAnsi="Times New Roman" w:cs="Times New Roman"/>
          <w:bCs/>
          <w:sz w:val="24"/>
          <w:szCs w:val="24"/>
        </w:rPr>
        <w:t xml:space="preserve">Уровням квалификации в целях подготовки </w:t>
      </w:r>
      <w:proofErr w:type="gramStart"/>
      <w:r w:rsidR="00E46546" w:rsidRPr="00251117">
        <w:rPr>
          <w:rFonts w:ascii="Times New Roman" w:hAnsi="Times New Roman" w:cs="Times New Roman"/>
          <w:bCs/>
          <w:sz w:val="24"/>
          <w:szCs w:val="24"/>
        </w:rPr>
        <w:t>профессиональных  стандартов</w:t>
      </w:r>
      <w:proofErr w:type="gramEnd"/>
      <w:r w:rsidR="00E46546" w:rsidRPr="00251117">
        <w:rPr>
          <w:rFonts w:ascii="Times New Roman" w:hAnsi="Times New Roman" w:cs="Times New Roman"/>
          <w:bCs/>
          <w:sz w:val="24"/>
          <w:szCs w:val="24"/>
        </w:rPr>
        <w:t>»</w:t>
      </w:r>
      <w:r w:rsidR="00E46546" w:rsidRPr="00251117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902435" w:rsidRPr="00251117" w:rsidRDefault="00902435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ТФ «</w:t>
      </w:r>
      <w:r w:rsidR="00DD0409" w:rsidRPr="00251117">
        <w:rPr>
          <w:rFonts w:ascii="Times New Roman" w:hAnsi="Times New Roman" w:cs="Times New Roman"/>
          <w:kern w:val="24"/>
          <w:sz w:val="24"/>
          <w:szCs w:val="24"/>
        </w:rPr>
        <w:t>Проведение НИР и ОКР в сфере разработки средств и систем защиты технических и информационных ресурсов ТКС</w:t>
      </w:r>
      <w:r w:rsidRPr="00251117">
        <w:rPr>
          <w:rFonts w:ascii="Times New Roman" w:hAnsi="Times New Roman" w:cs="Times New Roman"/>
          <w:sz w:val="24"/>
          <w:szCs w:val="24"/>
        </w:rPr>
        <w:t xml:space="preserve">» </w:t>
      </w:r>
      <w:r w:rsidR="00E46546" w:rsidRPr="00251117"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r w:rsidR="00BE0808" w:rsidRPr="00251117">
        <w:rPr>
          <w:rFonts w:ascii="Times New Roman" w:hAnsi="Times New Roman" w:cs="Times New Roman"/>
          <w:sz w:val="24"/>
          <w:szCs w:val="24"/>
        </w:rPr>
        <w:t>7</w:t>
      </w:r>
      <w:r w:rsidR="00E46546" w:rsidRPr="00251117">
        <w:rPr>
          <w:rFonts w:ascii="Times New Roman" w:hAnsi="Times New Roman" w:cs="Times New Roman"/>
          <w:sz w:val="24"/>
          <w:szCs w:val="24"/>
        </w:rPr>
        <w:t xml:space="preserve"> уровень квалификации, поскольку это соответствует «</w:t>
      </w:r>
      <w:r w:rsidR="00E46546" w:rsidRPr="00251117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стандартов»</w:t>
      </w:r>
      <w:r w:rsidR="00E46546" w:rsidRPr="00251117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030A75" w:rsidRPr="00251117" w:rsidRDefault="00030A75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409" w:rsidRPr="00251117" w:rsidRDefault="00DD0409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ОТФ «Обеспечение безопасности технических и информационных ресурсов систем специальной связи государственного управления» включает следующие трудовые функции (ТФ) и соответствующие им уровни квалификации.</w:t>
      </w:r>
    </w:p>
    <w:p w:rsidR="00DD0409" w:rsidRPr="00251117" w:rsidRDefault="00DD0409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18"/>
        <w:gridCol w:w="1938"/>
      </w:tblGrid>
      <w:tr w:rsidR="00DD0409" w:rsidRPr="00251117" w:rsidTr="00DD0409">
        <w:trPr>
          <w:trHeight w:val="748"/>
        </w:trPr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409" w:rsidRPr="00251117" w:rsidRDefault="00DD0409" w:rsidP="00251117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409" w:rsidRPr="00251117" w:rsidRDefault="00DD0409" w:rsidP="002511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</w:tr>
      <w:tr w:rsidR="00DD0409" w:rsidRPr="00251117" w:rsidTr="00DD0409">
        <w:trPr>
          <w:trHeight w:val="414"/>
        </w:trPr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09" w:rsidRPr="00251117" w:rsidRDefault="00DD0409" w:rsidP="002511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Организация функционирования элементов и систем специальной связи государственного управления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409" w:rsidRPr="00251117" w:rsidRDefault="00DD0409" w:rsidP="0025111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D0409" w:rsidRPr="00251117" w:rsidTr="00DD0409">
        <w:trPr>
          <w:trHeight w:val="704"/>
        </w:trPr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09" w:rsidRPr="00251117" w:rsidRDefault="00DD0409" w:rsidP="002511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Проведение НИР и ОКР в сфере разработки средств и элементов систем специальной связи государственного управления, включая СКЗИ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409" w:rsidRPr="00251117" w:rsidRDefault="00DD0409" w:rsidP="0025111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D0409" w:rsidRPr="00251117" w:rsidTr="00DD0409">
        <w:trPr>
          <w:trHeight w:val="983"/>
        </w:trPr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09" w:rsidRPr="00251117" w:rsidRDefault="00DD0409" w:rsidP="002511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Контроль безопасности и функциональности систем специальной связи государственного управления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409" w:rsidRPr="00251117" w:rsidRDefault="00DD0409" w:rsidP="0025111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DD0409" w:rsidRPr="00251117" w:rsidRDefault="00DD0409" w:rsidP="0025111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409" w:rsidRPr="00251117" w:rsidRDefault="00DD0409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ТФ «</w:t>
      </w:r>
      <w:r w:rsidRPr="00251117">
        <w:rPr>
          <w:rFonts w:ascii="Times New Roman" w:hAnsi="Times New Roman" w:cs="Times New Roman"/>
          <w:kern w:val="24"/>
          <w:sz w:val="24"/>
          <w:szCs w:val="24"/>
        </w:rPr>
        <w:t>Организация функционирования элементов и систем специальной связи государственного управления</w:t>
      </w:r>
      <w:r w:rsidRPr="00251117">
        <w:rPr>
          <w:rFonts w:ascii="Times New Roman" w:hAnsi="Times New Roman" w:cs="Times New Roman"/>
          <w:sz w:val="24"/>
          <w:szCs w:val="24"/>
        </w:rPr>
        <w:t xml:space="preserve">» предусматривает 7 уровень квалификации, поскольку это </w:t>
      </w:r>
      <w:r w:rsidRPr="00251117">
        <w:rPr>
          <w:rFonts w:ascii="Times New Roman" w:hAnsi="Times New Roman" w:cs="Times New Roman"/>
          <w:sz w:val="24"/>
          <w:szCs w:val="24"/>
        </w:rPr>
        <w:lastRenderedPageBreak/>
        <w:t>соответствует «</w:t>
      </w:r>
      <w:r w:rsidRPr="00251117">
        <w:rPr>
          <w:rFonts w:ascii="Times New Roman" w:hAnsi="Times New Roman" w:cs="Times New Roman"/>
          <w:bCs/>
          <w:sz w:val="24"/>
          <w:szCs w:val="24"/>
        </w:rPr>
        <w:t xml:space="preserve">Уровням квалификации в целях подготовки </w:t>
      </w:r>
      <w:proofErr w:type="gramStart"/>
      <w:r w:rsidRPr="00251117">
        <w:rPr>
          <w:rFonts w:ascii="Times New Roman" w:hAnsi="Times New Roman" w:cs="Times New Roman"/>
          <w:bCs/>
          <w:sz w:val="24"/>
          <w:szCs w:val="24"/>
        </w:rPr>
        <w:t>профессиональных  стандартов</w:t>
      </w:r>
      <w:proofErr w:type="gramEnd"/>
      <w:r w:rsidRPr="00251117">
        <w:rPr>
          <w:rFonts w:ascii="Times New Roman" w:hAnsi="Times New Roman" w:cs="Times New Roman"/>
          <w:bCs/>
          <w:sz w:val="24"/>
          <w:szCs w:val="24"/>
        </w:rPr>
        <w:t>»</w:t>
      </w:r>
      <w:r w:rsidRPr="00251117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DD0409" w:rsidRPr="00251117" w:rsidRDefault="00DD0409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ТФ «</w:t>
      </w:r>
      <w:r w:rsidRPr="00251117">
        <w:rPr>
          <w:rFonts w:ascii="Times New Roman" w:hAnsi="Times New Roman" w:cs="Times New Roman"/>
          <w:kern w:val="24"/>
          <w:sz w:val="24"/>
          <w:szCs w:val="24"/>
        </w:rPr>
        <w:t>Проведение НИР и ОКР в сфере разработки средств и элементов систем специальной связи государственного управления, включая СКЗИ</w:t>
      </w:r>
      <w:r w:rsidRPr="00251117">
        <w:rPr>
          <w:rFonts w:ascii="Times New Roman" w:hAnsi="Times New Roman" w:cs="Times New Roman"/>
          <w:sz w:val="24"/>
          <w:szCs w:val="24"/>
        </w:rPr>
        <w:t>» предусматривает 7 уровень квалификации, поскольку это соответствует «</w:t>
      </w:r>
      <w:r w:rsidRPr="00251117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 стандартов»</w:t>
      </w:r>
      <w:r w:rsidRPr="00251117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DD0409" w:rsidRPr="00251117" w:rsidRDefault="00DD0409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ТФ «</w:t>
      </w:r>
      <w:r w:rsidRPr="00251117">
        <w:rPr>
          <w:rFonts w:ascii="Times New Roman" w:hAnsi="Times New Roman" w:cs="Times New Roman"/>
          <w:kern w:val="24"/>
          <w:sz w:val="24"/>
          <w:szCs w:val="24"/>
        </w:rPr>
        <w:t>Контроль безопасности и функциональности систем специальной связи государственного управления</w:t>
      </w:r>
      <w:r w:rsidRPr="00251117">
        <w:rPr>
          <w:rFonts w:ascii="Times New Roman" w:hAnsi="Times New Roman" w:cs="Times New Roman"/>
          <w:sz w:val="24"/>
          <w:szCs w:val="24"/>
        </w:rPr>
        <w:t>» предусматривает 7 уровень квалификации, поскольку это соответствует «</w:t>
      </w:r>
      <w:r w:rsidRPr="00251117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стандартов»</w:t>
      </w:r>
      <w:r w:rsidRPr="00251117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DD0409" w:rsidRPr="00251117" w:rsidRDefault="00DD0409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546" w:rsidRPr="00251117" w:rsidRDefault="00E46546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ОТФ «</w:t>
      </w:r>
      <w:r w:rsidR="00567454" w:rsidRPr="00251117">
        <w:rPr>
          <w:rFonts w:ascii="Times New Roman" w:hAnsi="Times New Roman" w:cs="Times New Roman"/>
          <w:sz w:val="24"/>
          <w:szCs w:val="24"/>
        </w:rPr>
        <w:t>Менеджмент средств и систем защиты технических и информационных ресурсов ТКС</w:t>
      </w:r>
      <w:r w:rsidRPr="00251117">
        <w:rPr>
          <w:rFonts w:ascii="Times New Roman" w:hAnsi="Times New Roman" w:cs="Times New Roman"/>
          <w:sz w:val="24"/>
          <w:szCs w:val="24"/>
        </w:rPr>
        <w:t>» включает следующие трудовые функции (ТФ) и соответствующие им уровни квалификации.</w:t>
      </w:r>
    </w:p>
    <w:p w:rsidR="00E46546" w:rsidRPr="00251117" w:rsidRDefault="00E46546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1985"/>
      </w:tblGrid>
      <w:tr w:rsidR="00E46546" w:rsidRPr="00251117" w:rsidTr="00D452DB">
        <w:trPr>
          <w:trHeight w:val="78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546" w:rsidRPr="00251117" w:rsidRDefault="00E46546" w:rsidP="002511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546" w:rsidRPr="00251117" w:rsidRDefault="00E46546" w:rsidP="002511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</w:tr>
      <w:tr w:rsidR="00BE0808" w:rsidRPr="00251117" w:rsidTr="00D452DB">
        <w:trPr>
          <w:trHeight w:val="78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808" w:rsidRPr="00251117" w:rsidRDefault="00BE0808" w:rsidP="002511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Управление рисками систем защиты технических и информационных ресурсов </w:t>
            </w:r>
            <w:r w:rsidR="00DD0409" w:rsidRPr="002511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ТКС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808" w:rsidRPr="00251117" w:rsidRDefault="00BE0808" w:rsidP="0025111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0808" w:rsidRPr="00251117" w:rsidTr="00D452DB">
        <w:trPr>
          <w:trHeight w:val="4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808" w:rsidRPr="00251117" w:rsidRDefault="00BE0808" w:rsidP="002511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Управление отношениями с поставщиками и потребителями программных, программно-аппаратных (в том числе криптографических) и технических средств и систем защиты технических и информационных </w:t>
            </w:r>
            <w:proofErr w:type="gramStart"/>
            <w:r w:rsidRPr="002511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ресурсов  </w:t>
            </w:r>
            <w:r w:rsidR="00DD0409" w:rsidRPr="002511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ТКС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808" w:rsidRPr="00251117" w:rsidRDefault="00BE0808" w:rsidP="0025111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0808" w:rsidRPr="00251117" w:rsidTr="00D452DB">
        <w:trPr>
          <w:trHeight w:val="78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808" w:rsidRPr="00251117" w:rsidRDefault="00DD0409" w:rsidP="002511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Управление отношениями с регуляторами в сфере защиты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808" w:rsidRPr="00251117" w:rsidRDefault="00BE0808" w:rsidP="0025111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46546" w:rsidRPr="00251117" w:rsidRDefault="00E46546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546" w:rsidRPr="00251117" w:rsidRDefault="00E46546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ТФ «</w:t>
      </w:r>
      <w:r w:rsidR="00BE0808" w:rsidRPr="00251117">
        <w:rPr>
          <w:rFonts w:ascii="Times New Roman" w:hAnsi="Times New Roman" w:cs="Times New Roman"/>
          <w:sz w:val="24"/>
          <w:szCs w:val="24"/>
        </w:rPr>
        <w:t xml:space="preserve">Управление рисками систем защиты технических и информационных ресурсов </w:t>
      </w:r>
      <w:r w:rsidR="00DD0409" w:rsidRPr="00251117">
        <w:rPr>
          <w:rFonts w:ascii="Times New Roman" w:hAnsi="Times New Roman" w:cs="Times New Roman"/>
          <w:sz w:val="24"/>
          <w:szCs w:val="24"/>
        </w:rPr>
        <w:t>ТКС</w:t>
      </w:r>
      <w:r w:rsidR="009737EE" w:rsidRPr="00251117">
        <w:rPr>
          <w:rFonts w:ascii="Times New Roman" w:hAnsi="Times New Roman" w:cs="Times New Roman"/>
          <w:sz w:val="24"/>
          <w:szCs w:val="24"/>
        </w:rPr>
        <w:t>» предусматривает 7 уровень квалификации, поскольку это соответствует «</w:t>
      </w:r>
      <w:r w:rsidR="009737EE" w:rsidRPr="00251117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стандартов»</w:t>
      </w:r>
      <w:r w:rsidR="009737EE" w:rsidRPr="00251117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E46546" w:rsidRPr="00251117" w:rsidRDefault="009737EE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ТФ «</w:t>
      </w:r>
      <w:r w:rsidR="00DD0409" w:rsidRPr="00251117">
        <w:rPr>
          <w:rFonts w:ascii="Times New Roman" w:hAnsi="Times New Roman" w:cs="Times New Roman"/>
          <w:sz w:val="24"/>
          <w:szCs w:val="24"/>
        </w:rPr>
        <w:t>Управление отношениями с поставщиками и потребителями программных, программно-аппаратных (в том числе криптографических) и технических средств и систем защиты технических и информационных ресурсов  ТКС</w:t>
      </w:r>
      <w:r w:rsidRPr="00251117">
        <w:rPr>
          <w:rFonts w:ascii="Times New Roman" w:hAnsi="Times New Roman" w:cs="Times New Roman"/>
          <w:sz w:val="24"/>
          <w:szCs w:val="24"/>
        </w:rPr>
        <w:t xml:space="preserve">» предусматривает 7 </w:t>
      </w:r>
      <w:r w:rsidRPr="00251117">
        <w:rPr>
          <w:rFonts w:ascii="Times New Roman" w:hAnsi="Times New Roman" w:cs="Times New Roman"/>
          <w:sz w:val="24"/>
          <w:szCs w:val="24"/>
        </w:rPr>
        <w:lastRenderedPageBreak/>
        <w:t>уровень квалификации, поскольку это соответствует «</w:t>
      </w:r>
      <w:r w:rsidRPr="00251117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 стандартов»</w:t>
      </w:r>
      <w:r w:rsidRPr="00251117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E46546" w:rsidRPr="00251117" w:rsidRDefault="009737EE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ТФ «</w:t>
      </w:r>
      <w:r w:rsidR="00DD0409" w:rsidRPr="00251117">
        <w:rPr>
          <w:rFonts w:ascii="Times New Roman" w:hAnsi="Times New Roman" w:cs="Times New Roman"/>
          <w:sz w:val="24"/>
          <w:szCs w:val="24"/>
        </w:rPr>
        <w:t xml:space="preserve">Управление отношениями с регуляторами в сфере защиты </w:t>
      </w:r>
      <w:proofErr w:type="gramStart"/>
      <w:r w:rsidR="00DD0409" w:rsidRPr="00251117">
        <w:rPr>
          <w:rFonts w:ascii="Times New Roman" w:hAnsi="Times New Roman" w:cs="Times New Roman"/>
          <w:sz w:val="24"/>
          <w:szCs w:val="24"/>
        </w:rPr>
        <w:t>информации</w:t>
      </w:r>
      <w:r w:rsidRPr="00251117">
        <w:rPr>
          <w:rFonts w:ascii="Times New Roman" w:hAnsi="Times New Roman" w:cs="Times New Roman"/>
          <w:sz w:val="24"/>
          <w:szCs w:val="24"/>
        </w:rPr>
        <w:t>»предусматривает</w:t>
      </w:r>
      <w:proofErr w:type="gramEnd"/>
      <w:r w:rsidRPr="00251117">
        <w:rPr>
          <w:rFonts w:ascii="Times New Roman" w:hAnsi="Times New Roman" w:cs="Times New Roman"/>
          <w:sz w:val="24"/>
          <w:szCs w:val="24"/>
        </w:rPr>
        <w:t xml:space="preserve"> 7 уровень квалификации, поскольку это соответствует «</w:t>
      </w:r>
      <w:r w:rsidRPr="00251117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стандартов»</w:t>
      </w:r>
      <w:r w:rsidRPr="00251117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902435" w:rsidRPr="00251117" w:rsidRDefault="00902435" w:rsidP="0025111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7EE" w:rsidRPr="00251117" w:rsidRDefault="009737EE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ОТФ «</w:t>
      </w:r>
      <w:r w:rsidR="00567454" w:rsidRPr="00251117">
        <w:rPr>
          <w:rFonts w:ascii="Times New Roman" w:hAnsi="Times New Roman" w:cs="Times New Roman"/>
          <w:sz w:val="24"/>
          <w:szCs w:val="24"/>
        </w:rPr>
        <w:t>Экспертиза проектных решений в сфере защиты технических и информационных ресурсов ТКС</w:t>
      </w:r>
      <w:r w:rsidRPr="00251117">
        <w:rPr>
          <w:rFonts w:ascii="Times New Roman" w:hAnsi="Times New Roman" w:cs="Times New Roman"/>
          <w:sz w:val="24"/>
          <w:szCs w:val="24"/>
        </w:rPr>
        <w:t>» включает следующие трудовые функции (ТФ) и соответствующие им уровни квалификации.</w:t>
      </w:r>
    </w:p>
    <w:p w:rsidR="009737EE" w:rsidRPr="00251117" w:rsidRDefault="009737EE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1"/>
        <w:gridCol w:w="1805"/>
      </w:tblGrid>
      <w:tr w:rsidR="009737EE" w:rsidRPr="00251117" w:rsidTr="00D452DB">
        <w:trPr>
          <w:trHeight w:val="788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EE" w:rsidRPr="00251117" w:rsidRDefault="009737EE" w:rsidP="002511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EE" w:rsidRPr="00251117" w:rsidRDefault="009737EE" w:rsidP="002511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</w:tr>
      <w:tr w:rsidR="00567454" w:rsidRPr="00251117" w:rsidTr="00E23951">
        <w:trPr>
          <w:trHeight w:val="1264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54" w:rsidRPr="00251117" w:rsidRDefault="00567454" w:rsidP="002511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Исследование эффективности способов, средств и систем защиты технических и информационных ресурсов ТКС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54" w:rsidRPr="00251117" w:rsidRDefault="00567454" w:rsidP="002511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7454" w:rsidRPr="00251117" w:rsidTr="00E23951">
        <w:trPr>
          <w:trHeight w:val="985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54" w:rsidRPr="00251117" w:rsidRDefault="00567454" w:rsidP="002511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Разработка технологических процессов производства программных, программно-аппаратных (в том числе криптографических) и технических средств и систем защиты технических и информационных ресурсов ТКС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54" w:rsidRPr="00251117" w:rsidRDefault="00567454" w:rsidP="002511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7454" w:rsidRPr="00251117" w:rsidTr="00E23951">
        <w:trPr>
          <w:trHeight w:val="788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54" w:rsidRPr="00251117" w:rsidRDefault="00567454" w:rsidP="002511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Проведение НИР в области разработки методов и средств обеспечения безопасности функционирования систем специальной связи государственного управления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54" w:rsidRPr="00251117" w:rsidRDefault="00567454" w:rsidP="002511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737EE" w:rsidRPr="00251117" w:rsidRDefault="009737EE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7EE" w:rsidRPr="00251117" w:rsidRDefault="009737EE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ТФ «</w:t>
      </w:r>
      <w:r w:rsidR="00567454" w:rsidRPr="00251117">
        <w:rPr>
          <w:rFonts w:ascii="Times New Roman" w:hAnsi="Times New Roman" w:cs="Times New Roman"/>
          <w:kern w:val="24"/>
          <w:sz w:val="24"/>
          <w:szCs w:val="24"/>
        </w:rPr>
        <w:t>Исследование эффективности способов, средств и систем защиты технических и информационных ресурсов ТКС</w:t>
      </w:r>
      <w:r w:rsidRPr="00251117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 w:rsidR="00567454" w:rsidRPr="00251117">
        <w:rPr>
          <w:rFonts w:ascii="Times New Roman" w:hAnsi="Times New Roman" w:cs="Times New Roman"/>
          <w:sz w:val="24"/>
          <w:szCs w:val="24"/>
        </w:rPr>
        <w:t xml:space="preserve">8 </w:t>
      </w:r>
      <w:r w:rsidRPr="00251117">
        <w:rPr>
          <w:rFonts w:ascii="Times New Roman" w:hAnsi="Times New Roman" w:cs="Times New Roman"/>
          <w:sz w:val="24"/>
          <w:szCs w:val="24"/>
        </w:rPr>
        <w:t>уровень квалификации, поскольку это соответствует «</w:t>
      </w:r>
      <w:r w:rsidRPr="00251117">
        <w:rPr>
          <w:rFonts w:ascii="Times New Roman" w:hAnsi="Times New Roman" w:cs="Times New Roman"/>
          <w:bCs/>
          <w:sz w:val="24"/>
          <w:szCs w:val="24"/>
        </w:rPr>
        <w:t xml:space="preserve">Уровням квалификации в целях подготовки </w:t>
      </w:r>
      <w:proofErr w:type="gramStart"/>
      <w:r w:rsidRPr="00251117">
        <w:rPr>
          <w:rFonts w:ascii="Times New Roman" w:hAnsi="Times New Roman" w:cs="Times New Roman"/>
          <w:bCs/>
          <w:sz w:val="24"/>
          <w:szCs w:val="24"/>
        </w:rPr>
        <w:t>профессиональных  стандартов</w:t>
      </w:r>
      <w:proofErr w:type="gramEnd"/>
      <w:r w:rsidRPr="00251117">
        <w:rPr>
          <w:rFonts w:ascii="Times New Roman" w:hAnsi="Times New Roman" w:cs="Times New Roman"/>
          <w:bCs/>
          <w:sz w:val="24"/>
          <w:szCs w:val="24"/>
        </w:rPr>
        <w:t>»</w:t>
      </w:r>
      <w:r w:rsidRPr="00251117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9737EE" w:rsidRPr="00251117" w:rsidRDefault="009737EE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ТФ «</w:t>
      </w:r>
      <w:r w:rsidR="00567454" w:rsidRPr="00251117">
        <w:rPr>
          <w:rFonts w:ascii="Times New Roman" w:hAnsi="Times New Roman" w:cs="Times New Roman"/>
          <w:kern w:val="24"/>
          <w:sz w:val="24"/>
          <w:szCs w:val="24"/>
        </w:rPr>
        <w:t>Разработка технологических процессов производства программных, программно-аппаратных (в том числе криптографических) и технических средств и систем защиты технических и информационных ресурсов ТКС</w:t>
      </w:r>
      <w:r w:rsidRPr="00251117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 w:rsidR="00567454" w:rsidRPr="00251117">
        <w:rPr>
          <w:rFonts w:ascii="Times New Roman" w:hAnsi="Times New Roman" w:cs="Times New Roman"/>
          <w:sz w:val="24"/>
          <w:szCs w:val="24"/>
        </w:rPr>
        <w:t>8</w:t>
      </w:r>
      <w:r w:rsidRPr="00251117">
        <w:rPr>
          <w:rFonts w:ascii="Times New Roman" w:hAnsi="Times New Roman" w:cs="Times New Roman"/>
          <w:sz w:val="24"/>
          <w:szCs w:val="24"/>
        </w:rPr>
        <w:t xml:space="preserve"> уровень квалификации, поскольку это соответствует «</w:t>
      </w:r>
      <w:r w:rsidRPr="00251117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 стандартов»</w:t>
      </w:r>
      <w:r w:rsidRPr="00251117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9737EE" w:rsidRPr="00251117" w:rsidRDefault="009737EE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lastRenderedPageBreak/>
        <w:t>ТФ «</w:t>
      </w:r>
      <w:r w:rsidR="00BE0808" w:rsidRPr="00251117">
        <w:rPr>
          <w:rFonts w:ascii="Times New Roman" w:hAnsi="Times New Roman" w:cs="Times New Roman"/>
          <w:kern w:val="24"/>
          <w:sz w:val="24"/>
          <w:szCs w:val="24"/>
        </w:rPr>
        <w:t>Разработка средств и элементов систем специальной связи государственного управления, включая СКЗИ</w:t>
      </w:r>
      <w:r w:rsidRPr="00251117">
        <w:rPr>
          <w:rFonts w:ascii="Times New Roman" w:hAnsi="Times New Roman" w:cs="Times New Roman"/>
          <w:sz w:val="24"/>
          <w:szCs w:val="24"/>
        </w:rPr>
        <w:t>» предусматривает 7 уровень квалификации, поскольку это соответствует «</w:t>
      </w:r>
      <w:r w:rsidRPr="00251117">
        <w:rPr>
          <w:rFonts w:ascii="Times New Roman" w:hAnsi="Times New Roman" w:cs="Times New Roman"/>
          <w:bCs/>
          <w:sz w:val="24"/>
          <w:szCs w:val="24"/>
        </w:rPr>
        <w:t xml:space="preserve">Уровням квалификации в целях подготовки </w:t>
      </w:r>
      <w:proofErr w:type="gramStart"/>
      <w:r w:rsidRPr="00251117">
        <w:rPr>
          <w:rFonts w:ascii="Times New Roman" w:hAnsi="Times New Roman" w:cs="Times New Roman"/>
          <w:bCs/>
          <w:sz w:val="24"/>
          <w:szCs w:val="24"/>
        </w:rPr>
        <w:t>профессиональных  стандартов</w:t>
      </w:r>
      <w:proofErr w:type="gramEnd"/>
      <w:r w:rsidRPr="00251117">
        <w:rPr>
          <w:rFonts w:ascii="Times New Roman" w:hAnsi="Times New Roman" w:cs="Times New Roman"/>
          <w:bCs/>
          <w:sz w:val="24"/>
          <w:szCs w:val="24"/>
        </w:rPr>
        <w:t>»</w:t>
      </w:r>
      <w:r w:rsidRPr="00251117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9737EE" w:rsidRPr="00251117" w:rsidRDefault="009737EE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ТФ «</w:t>
      </w:r>
      <w:r w:rsidR="00567454" w:rsidRPr="00251117">
        <w:rPr>
          <w:rFonts w:ascii="Times New Roman" w:hAnsi="Times New Roman" w:cs="Times New Roman"/>
          <w:kern w:val="24"/>
          <w:sz w:val="24"/>
          <w:szCs w:val="24"/>
        </w:rPr>
        <w:t>Проведение НИР в области разработки методов и средств обеспечения безопасности функционирования систем специальной связи государственного управления</w:t>
      </w:r>
      <w:r w:rsidRPr="00251117">
        <w:rPr>
          <w:rFonts w:ascii="Times New Roman" w:hAnsi="Times New Roman" w:cs="Times New Roman"/>
          <w:sz w:val="24"/>
          <w:szCs w:val="24"/>
        </w:rPr>
        <w:t>» предусматривает 8 уровень квалификации, поскольку это соответствует «</w:t>
      </w:r>
      <w:r w:rsidRPr="00251117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 стандартов»</w:t>
      </w:r>
      <w:r w:rsidRPr="00251117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9737EE" w:rsidRPr="00251117" w:rsidRDefault="009737EE" w:rsidP="002511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117" w:rsidRPr="00251117" w:rsidRDefault="00251117" w:rsidP="00251117">
      <w:pPr>
        <w:pStyle w:val="1"/>
        <w:tabs>
          <w:tab w:val="left" w:pos="1843"/>
        </w:tabs>
        <w:ind w:left="0" w:firstLine="720"/>
        <w:rPr>
          <w:sz w:val="24"/>
          <w:szCs w:val="24"/>
        </w:rPr>
      </w:pPr>
      <w:bookmarkStart w:id="13" w:name="_Toc426610439"/>
      <w:bookmarkStart w:id="14" w:name="_Toc426610483"/>
      <w:bookmarkStart w:id="15" w:name="_Toc433720317"/>
      <w:r w:rsidRPr="00251117">
        <w:rPr>
          <w:sz w:val="24"/>
          <w:szCs w:val="24"/>
        </w:rPr>
        <w:t>«Основные этапы разработки проекта профессионального стандарта»</w:t>
      </w:r>
      <w:bookmarkEnd w:id="13"/>
      <w:bookmarkEnd w:id="14"/>
      <w:bookmarkEnd w:id="15"/>
    </w:p>
    <w:p w:rsidR="00251117" w:rsidRPr="00251117" w:rsidRDefault="00251117" w:rsidP="00251117">
      <w:pPr>
        <w:spacing w:after="0"/>
        <w:ind w:firstLine="720"/>
        <w:rPr>
          <w:szCs w:val="24"/>
        </w:rPr>
      </w:pPr>
    </w:p>
    <w:p w:rsidR="00251117" w:rsidRPr="00251117" w:rsidRDefault="00251117" w:rsidP="00251117">
      <w:pPr>
        <w:pStyle w:val="2"/>
        <w:ind w:left="0"/>
      </w:pPr>
      <w:bookmarkStart w:id="16" w:name="_Toc426610440"/>
      <w:bookmarkStart w:id="17" w:name="_Toc426610484"/>
      <w:bookmarkStart w:id="18" w:name="_Toc433720318"/>
      <w:r w:rsidRPr="00251117">
        <w:t>Ин</w:t>
      </w:r>
      <w:r w:rsidRPr="00251117">
        <w:softHyphen/>
        <w:t>фор</w:t>
      </w:r>
      <w:r w:rsidRPr="00251117">
        <w:softHyphen/>
        <w:t>ма</w:t>
      </w:r>
      <w:r w:rsidRPr="00251117">
        <w:softHyphen/>
        <w:t>ция об ор</w:t>
      </w:r>
      <w:r w:rsidRPr="00251117">
        <w:softHyphen/>
        <w:t>га</w:t>
      </w:r>
      <w:r w:rsidRPr="00251117">
        <w:softHyphen/>
        <w:t>ни</w:t>
      </w:r>
      <w:r w:rsidRPr="00251117">
        <w:softHyphen/>
        <w:t>за</w:t>
      </w:r>
      <w:r w:rsidRPr="00251117">
        <w:softHyphen/>
        <w:t>ци</w:t>
      </w:r>
      <w:r w:rsidRPr="00251117">
        <w:softHyphen/>
        <w:t>ях, на ба</w:t>
      </w:r>
      <w:r w:rsidRPr="00251117">
        <w:softHyphen/>
        <w:t>зе ко</w:t>
      </w:r>
      <w:r w:rsidRPr="00251117">
        <w:softHyphen/>
        <w:t>то</w:t>
      </w:r>
      <w:r w:rsidRPr="00251117">
        <w:softHyphen/>
        <w:t>рых про</w:t>
      </w:r>
      <w:r w:rsidRPr="00251117">
        <w:softHyphen/>
        <w:t>во</w:t>
      </w:r>
      <w:r w:rsidRPr="00251117">
        <w:softHyphen/>
        <w:t>ди</w:t>
      </w:r>
      <w:r w:rsidRPr="00251117">
        <w:softHyphen/>
        <w:t>лись ис</w:t>
      </w:r>
      <w:r w:rsidRPr="00251117">
        <w:softHyphen/>
        <w:t>сле</w:t>
      </w:r>
      <w:r w:rsidRPr="00251117">
        <w:softHyphen/>
        <w:t>до</w:t>
      </w:r>
      <w:r w:rsidRPr="00251117">
        <w:softHyphen/>
        <w:t>ва</w:t>
      </w:r>
      <w:r w:rsidRPr="00251117">
        <w:softHyphen/>
        <w:t>ния, и обос</w:t>
      </w:r>
      <w:r w:rsidRPr="00251117">
        <w:softHyphen/>
        <w:t>но</w:t>
      </w:r>
      <w:r w:rsidRPr="00251117">
        <w:softHyphen/>
        <w:t>ва</w:t>
      </w:r>
      <w:r w:rsidRPr="00251117">
        <w:softHyphen/>
        <w:t>ние вы</w:t>
      </w:r>
      <w:r w:rsidRPr="00251117">
        <w:softHyphen/>
        <w:t>бо</w:t>
      </w:r>
      <w:r w:rsidRPr="00251117">
        <w:softHyphen/>
        <w:t>ра этих ор</w:t>
      </w:r>
      <w:r w:rsidRPr="00251117">
        <w:softHyphen/>
        <w:t>га</w:t>
      </w:r>
      <w:r w:rsidRPr="00251117">
        <w:softHyphen/>
        <w:t>ни</w:t>
      </w:r>
      <w:r w:rsidRPr="00251117">
        <w:softHyphen/>
        <w:t>за</w:t>
      </w:r>
      <w:r w:rsidRPr="00251117">
        <w:softHyphen/>
        <w:t>ций</w:t>
      </w:r>
      <w:bookmarkEnd w:id="16"/>
      <w:bookmarkEnd w:id="17"/>
      <w:bookmarkEnd w:id="18"/>
      <w:r w:rsidRPr="00251117">
        <w:t xml:space="preserve"> </w:t>
      </w:r>
    </w:p>
    <w:p w:rsidR="00251117" w:rsidRPr="00251117" w:rsidRDefault="00251117" w:rsidP="00251117">
      <w:pPr>
        <w:spacing w:after="0"/>
        <w:ind w:firstLine="720"/>
        <w:rPr>
          <w:szCs w:val="24"/>
        </w:rPr>
      </w:pPr>
      <w:r w:rsidRPr="00251117">
        <w:rPr>
          <w:szCs w:val="24"/>
        </w:rPr>
        <w:t>Ор</w:t>
      </w:r>
      <w:r w:rsidRPr="00251117">
        <w:rPr>
          <w:szCs w:val="24"/>
        </w:rPr>
        <w:softHyphen/>
        <w:t>га</w:t>
      </w:r>
      <w:r w:rsidRPr="00251117">
        <w:rPr>
          <w:szCs w:val="24"/>
        </w:rPr>
        <w:softHyphen/>
        <w:t>ни</w:t>
      </w:r>
      <w:r w:rsidRPr="00251117">
        <w:rPr>
          <w:szCs w:val="24"/>
        </w:rPr>
        <w:softHyphen/>
        <w:t>за</w:t>
      </w:r>
      <w:r w:rsidRPr="00251117">
        <w:rPr>
          <w:szCs w:val="24"/>
        </w:rPr>
        <w:softHyphen/>
        <w:t>ции, на ба</w:t>
      </w:r>
      <w:r w:rsidRPr="00251117">
        <w:rPr>
          <w:szCs w:val="24"/>
        </w:rPr>
        <w:softHyphen/>
        <w:t>зе ко</w:t>
      </w:r>
      <w:r w:rsidRPr="00251117">
        <w:rPr>
          <w:szCs w:val="24"/>
        </w:rPr>
        <w:softHyphen/>
        <w:t>то</w:t>
      </w:r>
      <w:r w:rsidRPr="00251117">
        <w:rPr>
          <w:szCs w:val="24"/>
        </w:rPr>
        <w:softHyphen/>
        <w:t>рых про</w:t>
      </w:r>
      <w:r w:rsidRPr="00251117">
        <w:rPr>
          <w:szCs w:val="24"/>
        </w:rPr>
        <w:softHyphen/>
        <w:t>во</w:t>
      </w:r>
      <w:r w:rsidRPr="00251117">
        <w:rPr>
          <w:szCs w:val="24"/>
        </w:rPr>
        <w:softHyphen/>
        <w:t>ди</w:t>
      </w:r>
      <w:r w:rsidRPr="00251117">
        <w:rPr>
          <w:szCs w:val="24"/>
        </w:rPr>
        <w:softHyphen/>
        <w:t>лись ис</w:t>
      </w:r>
      <w:r w:rsidRPr="00251117">
        <w:rPr>
          <w:szCs w:val="24"/>
        </w:rPr>
        <w:softHyphen/>
        <w:t>сле</w:t>
      </w:r>
      <w:r w:rsidRPr="00251117">
        <w:rPr>
          <w:szCs w:val="24"/>
        </w:rPr>
        <w:softHyphen/>
        <w:t>до</w:t>
      </w:r>
      <w:r w:rsidRPr="00251117">
        <w:rPr>
          <w:szCs w:val="24"/>
        </w:rPr>
        <w:softHyphen/>
        <w:t>ва</w:t>
      </w:r>
      <w:r w:rsidRPr="00251117">
        <w:rPr>
          <w:szCs w:val="24"/>
        </w:rPr>
        <w:softHyphen/>
        <w:t xml:space="preserve">ния: </w:t>
      </w:r>
    </w:p>
    <w:p w:rsidR="00251117" w:rsidRPr="00251117" w:rsidRDefault="00251117" w:rsidP="00251117">
      <w:pPr>
        <w:pStyle w:val="a6"/>
        <w:numPr>
          <w:ilvl w:val="0"/>
          <w:numId w:val="37"/>
        </w:numPr>
        <w:spacing w:after="0"/>
        <w:ind w:left="0"/>
        <w:rPr>
          <w:szCs w:val="24"/>
        </w:rPr>
      </w:pPr>
      <w:r w:rsidRPr="00251117">
        <w:rPr>
          <w:szCs w:val="24"/>
        </w:rPr>
        <w:t>ООО «АСИС»;</w:t>
      </w:r>
    </w:p>
    <w:p w:rsidR="00251117" w:rsidRPr="00251117" w:rsidRDefault="00251117" w:rsidP="00251117">
      <w:pPr>
        <w:pStyle w:val="a6"/>
        <w:numPr>
          <w:ilvl w:val="0"/>
          <w:numId w:val="37"/>
        </w:numPr>
        <w:spacing w:after="0"/>
        <w:ind w:left="0"/>
        <w:rPr>
          <w:szCs w:val="24"/>
        </w:rPr>
      </w:pPr>
      <w:r w:rsidRPr="00251117">
        <w:rPr>
          <w:szCs w:val="24"/>
        </w:rPr>
        <w:t>МОО «Ас</w:t>
      </w:r>
      <w:r w:rsidRPr="00251117">
        <w:rPr>
          <w:szCs w:val="24"/>
        </w:rPr>
        <w:softHyphen/>
        <w:t>со</w:t>
      </w:r>
      <w:r w:rsidRPr="00251117">
        <w:rPr>
          <w:szCs w:val="24"/>
        </w:rPr>
        <w:softHyphen/>
        <w:t>циа</w:t>
      </w:r>
      <w:r w:rsidRPr="00251117">
        <w:rPr>
          <w:szCs w:val="24"/>
        </w:rPr>
        <w:softHyphen/>
        <w:t>ция за</w:t>
      </w:r>
      <w:r w:rsidRPr="00251117">
        <w:rPr>
          <w:szCs w:val="24"/>
        </w:rPr>
        <w:softHyphen/>
        <w:t>щи</w:t>
      </w:r>
      <w:r w:rsidRPr="00251117">
        <w:rPr>
          <w:szCs w:val="24"/>
        </w:rPr>
        <w:softHyphen/>
        <w:t>ты ин</w:t>
      </w:r>
      <w:r w:rsidRPr="00251117">
        <w:rPr>
          <w:szCs w:val="24"/>
        </w:rPr>
        <w:softHyphen/>
        <w:t>фор</w:t>
      </w:r>
      <w:r w:rsidRPr="00251117">
        <w:rPr>
          <w:szCs w:val="24"/>
        </w:rPr>
        <w:softHyphen/>
        <w:t>ма</w:t>
      </w:r>
      <w:r w:rsidRPr="00251117">
        <w:rPr>
          <w:szCs w:val="24"/>
        </w:rPr>
        <w:softHyphen/>
        <w:t>ции»;</w:t>
      </w:r>
    </w:p>
    <w:p w:rsidR="00251117" w:rsidRPr="00251117" w:rsidRDefault="00251117" w:rsidP="00251117">
      <w:pPr>
        <w:pStyle w:val="a6"/>
        <w:numPr>
          <w:ilvl w:val="0"/>
          <w:numId w:val="37"/>
        </w:numPr>
        <w:spacing w:after="0"/>
        <w:ind w:left="0"/>
        <w:rPr>
          <w:szCs w:val="24"/>
        </w:rPr>
      </w:pPr>
      <w:r w:rsidRPr="00251117">
        <w:rPr>
          <w:szCs w:val="24"/>
        </w:rPr>
        <w:t>Учеб</w:t>
      </w:r>
      <w:r w:rsidRPr="00251117">
        <w:rPr>
          <w:szCs w:val="24"/>
        </w:rPr>
        <w:softHyphen/>
        <w:t>но-ме</w:t>
      </w:r>
      <w:r w:rsidRPr="00251117">
        <w:rPr>
          <w:szCs w:val="24"/>
        </w:rPr>
        <w:softHyphen/>
        <w:t>то</w:t>
      </w:r>
      <w:r w:rsidRPr="00251117">
        <w:rPr>
          <w:szCs w:val="24"/>
        </w:rPr>
        <w:softHyphen/>
        <w:t>ди</w:t>
      </w:r>
      <w:r w:rsidRPr="00251117">
        <w:rPr>
          <w:szCs w:val="24"/>
        </w:rPr>
        <w:softHyphen/>
        <w:t>че</w:t>
      </w:r>
      <w:r w:rsidRPr="00251117">
        <w:rPr>
          <w:szCs w:val="24"/>
        </w:rPr>
        <w:softHyphen/>
        <w:t>ское объ</w:t>
      </w:r>
      <w:r w:rsidRPr="00251117">
        <w:rPr>
          <w:szCs w:val="24"/>
        </w:rPr>
        <w:softHyphen/>
        <w:t>е</w:t>
      </w:r>
      <w:r w:rsidRPr="00251117">
        <w:rPr>
          <w:szCs w:val="24"/>
        </w:rPr>
        <w:softHyphen/>
        <w:t>ди</w:t>
      </w:r>
      <w:r w:rsidRPr="00251117">
        <w:rPr>
          <w:szCs w:val="24"/>
        </w:rPr>
        <w:softHyphen/>
        <w:t>не</w:t>
      </w:r>
      <w:r w:rsidRPr="00251117">
        <w:rPr>
          <w:szCs w:val="24"/>
        </w:rPr>
        <w:softHyphen/>
        <w:t>ние по об</w:t>
      </w:r>
      <w:r w:rsidRPr="00251117">
        <w:rPr>
          <w:szCs w:val="24"/>
        </w:rPr>
        <w:softHyphen/>
        <w:t>ра</w:t>
      </w:r>
      <w:r w:rsidRPr="00251117">
        <w:rPr>
          <w:szCs w:val="24"/>
        </w:rPr>
        <w:softHyphen/>
        <w:t>зо</w:t>
      </w:r>
      <w:r w:rsidRPr="00251117">
        <w:rPr>
          <w:szCs w:val="24"/>
        </w:rPr>
        <w:softHyphen/>
        <w:t>ва</w:t>
      </w:r>
      <w:r w:rsidRPr="00251117">
        <w:rPr>
          <w:szCs w:val="24"/>
        </w:rPr>
        <w:softHyphen/>
        <w:t>нию в об</w:t>
      </w:r>
      <w:r w:rsidRPr="00251117">
        <w:rPr>
          <w:szCs w:val="24"/>
        </w:rPr>
        <w:softHyphen/>
        <w:t>лас</w:t>
      </w:r>
      <w:r w:rsidRPr="00251117">
        <w:rPr>
          <w:szCs w:val="24"/>
        </w:rPr>
        <w:softHyphen/>
        <w:t>ти ин</w:t>
      </w:r>
      <w:r w:rsidRPr="00251117">
        <w:rPr>
          <w:szCs w:val="24"/>
        </w:rPr>
        <w:softHyphen/>
        <w:t>фор</w:t>
      </w:r>
      <w:r w:rsidRPr="00251117">
        <w:rPr>
          <w:szCs w:val="24"/>
        </w:rPr>
        <w:softHyphen/>
        <w:t>ма</w:t>
      </w:r>
      <w:r w:rsidRPr="00251117">
        <w:rPr>
          <w:szCs w:val="24"/>
        </w:rPr>
        <w:softHyphen/>
        <w:t>ци</w:t>
      </w:r>
      <w:r w:rsidRPr="00251117">
        <w:rPr>
          <w:szCs w:val="24"/>
        </w:rPr>
        <w:softHyphen/>
        <w:t>он</w:t>
      </w:r>
      <w:r w:rsidRPr="00251117">
        <w:rPr>
          <w:szCs w:val="24"/>
        </w:rPr>
        <w:softHyphen/>
        <w:t>ной безо</w:t>
      </w:r>
      <w:r w:rsidRPr="00251117">
        <w:rPr>
          <w:szCs w:val="24"/>
        </w:rPr>
        <w:softHyphen/>
        <w:t>пас</w:t>
      </w:r>
      <w:r w:rsidRPr="00251117">
        <w:rPr>
          <w:szCs w:val="24"/>
        </w:rPr>
        <w:softHyphen/>
        <w:t>но</w:t>
      </w:r>
      <w:r w:rsidRPr="00251117">
        <w:rPr>
          <w:szCs w:val="24"/>
        </w:rPr>
        <w:softHyphen/>
        <w:t xml:space="preserve">сти (УМО ИБ); </w:t>
      </w:r>
    </w:p>
    <w:p w:rsidR="00251117" w:rsidRPr="00251117" w:rsidRDefault="00251117" w:rsidP="00251117">
      <w:pPr>
        <w:pStyle w:val="a6"/>
        <w:numPr>
          <w:ilvl w:val="0"/>
          <w:numId w:val="37"/>
        </w:numPr>
        <w:spacing w:after="0" w:line="240" w:lineRule="auto"/>
        <w:ind w:left="0"/>
        <w:rPr>
          <w:szCs w:val="24"/>
        </w:rPr>
      </w:pPr>
      <w:r w:rsidRPr="00251117">
        <w:rPr>
          <w:szCs w:val="24"/>
        </w:rPr>
        <w:t xml:space="preserve"> Ин</w:t>
      </w:r>
      <w:r w:rsidRPr="00251117">
        <w:rPr>
          <w:szCs w:val="24"/>
        </w:rPr>
        <w:softHyphen/>
        <w:t>сти</w:t>
      </w:r>
      <w:r w:rsidRPr="00251117">
        <w:rPr>
          <w:szCs w:val="24"/>
        </w:rPr>
        <w:softHyphen/>
        <w:t>тут крип</w:t>
      </w:r>
      <w:r w:rsidRPr="00251117">
        <w:rPr>
          <w:szCs w:val="24"/>
        </w:rPr>
        <w:softHyphen/>
        <w:t>то</w:t>
      </w:r>
      <w:r w:rsidRPr="00251117">
        <w:rPr>
          <w:szCs w:val="24"/>
        </w:rPr>
        <w:softHyphen/>
        <w:t>гра</w:t>
      </w:r>
      <w:r w:rsidRPr="00251117">
        <w:rPr>
          <w:szCs w:val="24"/>
        </w:rPr>
        <w:softHyphen/>
        <w:t>фии, свя</w:t>
      </w:r>
      <w:r w:rsidRPr="00251117">
        <w:rPr>
          <w:szCs w:val="24"/>
        </w:rPr>
        <w:softHyphen/>
        <w:t>зи и ин</w:t>
      </w:r>
      <w:r w:rsidRPr="00251117">
        <w:rPr>
          <w:szCs w:val="24"/>
        </w:rPr>
        <w:softHyphen/>
        <w:t>фор</w:t>
      </w:r>
      <w:r w:rsidRPr="00251117">
        <w:rPr>
          <w:szCs w:val="24"/>
        </w:rPr>
        <w:softHyphen/>
        <w:t>ма</w:t>
      </w:r>
      <w:r w:rsidRPr="00251117">
        <w:rPr>
          <w:szCs w:val="24"/>
        </w:rPr>
        <w:softHyphen/>
        <w:t>ти</w:t>
      </w:r>
      <w:r w:rsidRPr="00251117">
        <w:rPr>
          <w:szCs w:val="24"/>
        </w:rPr>
        <w:softHyphen/>
        <w:t>ки Ака</w:t>
      </w:r>
      <w:r w:rsidRPr="00251117">
        <w:rPr>
          <w:szCs w:val="24"/>
        </w:rPr>
        <w:softHyphen/>
        <w:t>де</w:t>
      </w:r>
      <w:r w:rsidRPr="00251117">
        <w:rPr>
          <w:szCs w:val="24"/>
        </w:rPr>
        <w:softHyphen/>
        <w:t>мии ФСБ Рос</w:t>
      </w:r>
      <w:r w:rsidRPr="00251117">
        <w:rPr>
          <w:szCs w:val="24"/>
        </w:rPr>
        <w:softHyphen/>
        <w:t>сии.</w:t>
      </w:r>
    </w:p>
    <w:p w:rsidR="00FC53CF" w:rsidRPr="00251117" w:rsidRDefault="00FC53CF" w:rsidP="002511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Выбор этих организаций основывался на следующих требованиях:</w:t>
      </w:r>
    </w:p>
    <w:p w:rsidR="00FC53CF" w:rsidRPr="00251117" w:rsidRDefault="00FC53CF" w:rsidP="002511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1. Практический опыт в сфере защиты информации в телекоммуникационных сис</w:t>
      </w:r>
      <w:r w:rsidR="00251117" w:rsidRPr="00251117">
        <w:rPr>
          <w:rFonts w:ascii="Times New Roman" w:hAnsi="Times New Roman" w:cs="Times New Roman"/>
          <w:sz w:val="24"/>
          <w:szCs w:val="24"/>
        </w:rPr>
        <w:t>т</w:t>
      </w:r>
      <w:r w:rsidRPr="00251117">
        <w:rPr>
          <w:rFonts w:ascii="Times New Roman" w:hAnsi="Times New Roman" w:cs="Times New Roman"/>
          <w:sz w:val="24"/>
          <w:szCs w:val="24"/>
        </w:rPr>
        <w:t>емах и сетях.</w:t>
      </w:r>
    </w:p>
    <w:p w:rsidR="00FC53CF" w:rsidRPr="00251117" w:rsidRDefault="00FC53CF" w:rsidP="002511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2. Большой опыт в организации подготовки специалистов в области информационной безопасности в целом, а также в сфере разработки, внедрения и эксплуатации средств и систем обеспечения информационной безопасности телекоммуникационных систем и сетей в экономике и государственном управлении, в частности.</w:t>
      </w:r>
    </w:p>
    <w:p w:rsidR="00FC53CF" w:rsidRPr="00251117" w:rsidRDefault="00FC53CF" w:rsidP="002511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3. Содействие организациям, предприятиям и органам государственной власти Российской Федерации в реализации государственной политики в области обеспечения защиты информации.</w:t>
      </w:r>
    </w:p>
    <w:p w:rsidR="00FC53CF" w:rsidRPr="00251117" w:rsidRDefault="00FC53CF" w:rsidP="002511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4. Наличие у организаций разработчиков лицензии на проведение работ с использованием сведений, составляющих государственную тайну.</w:t>
      </w:r>
    </w:p>
    <w:p w:rsidR="00B216F9" w:rsidRPr="00251117" w:rsidRDefault="00FC53CF" w:rsidP="002511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Перечень организаций, сведения об уполномоченных лицах, участвовавших в разработке проекта профессионального стандарта, приводятся в приложении № 1 к пояснительной записке.</w:t>
      </w:r>
    </w:p>
    <w:p w:rsidR="00FC53CF" w:rsidRPr="00251117" w:rsidRDefault="00FC53CF" w:rsidP="002511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6F9" w:rsidRPr="00251117" w:rsidRDefault="00B216F9" w:rsidP="00251117">
      <w:pPr>
        <w:pStyle w:val="2"/>
        <w:ind w:left="0"/>
      </w:pPr>
      <w:bookmarkStart w:id="19" w:name="_Toc433720319"/>
      <w:r w:rsidRPr="00251117">
        <w:lastRenderedPageBreak/>
        <w:t>Описание требований к экспертам (квалификация, категории, количество), привлекаемым к разработке проекта профессионального стандарта, и описание использованных методов</w:t>
      </w:r>
      <w:bookmarkEnd w:id="19"/>
    </w:p>
    <w:p w:rsidR="003356D6" w:rsidRPr="00251117" w:rsidRDefault="003356D6" w:rsidP="00251117">
      <w:pPr>
        <w:suppressAutoHyphens/>
        <w:spacing w:after="0"/>
        <w:jc w:val="both"/>
        <w:rPr>
          <w:szCs w:val="24"/>
          <w:lang w:eastAsia="zh-CN"/>
        </w:rPr>
      </w:pPr>
      <w:r w:rsidRPr="00251117">
        <w:rPr>
          <w:szCs w:val="24"/>
          <w:lang w:eastAsia="zh-CN"/>
        </w:rPr>
        <w:t>К разработке проекта профессионального стандарта «Специалист по информационной безопасности» были привлечены эксперты трех категорий:</w:t>
      </w:r>
    </w:p>
    <w:p w:rsidR="003356D6" w:rsidRPr="00251117" w:rsidRDefault="003356D6" w:rsidP="00251117">
      <w:pPr>
        <w:numPr>
          <w:ilvl w:val="0"/>
          <w:numId w:val="23"/>
        </w:numPr>
        <w:suppressAutoHyphens/>
        <w:spacing w:after="0"/>
        <w:ind w:left="0"/>
        <w:jc w:val="both"/>
        <w:rPr>
          <w:szCs w:val="24"/>
          <w:lang w:eastAsia="zh-CN"/>
        </w:rPr>
      </w:pPr>
      <w:r w:rsidRPr="00251117">
        <w:rPr>
          <w:szCs w:val="24"/>
          <w:lang w:eastAsia="zh-CN"/>
        </w:rPr>
        <w:t>Представители организаций-заказчиков/потребителей услуг в области информационной безопасности;</w:t>
      </w:r>
    </w:p>
    <w:p w:rsidR="003356D6" w:rsidRPr="00251117" w:rsidRDefault="003356D6" w:rsidP="00251117">
      <w:pPr>
        <w:numPr>
          <w:ilvl w:val="0"/>
          <w:numId w:val="23"/>
        </w:numPr>
        <w:suppressAutoHyphens/>
        <w:spacing w:after="0"/>
        <w:ind w:left="0"/>
        <w:jc w:val="both"/>
        <w:rPr>
          <w:szCs w:val="24"/>
          <w:lang w:eastAsia="zh-CN"/>
        </w:rPr>
      </w:pPr>
      <w:r w:rsidRPr="00251117">
        <w:rPr>
          <w:szCs w:val="24"/>
          <w:lang w:eastAsia="zh-CN"/>
        </w:rPr>
        <w:t>Представители образовательных организаций, реализующих специальности (направления подготовки) в области информационной безопасности;</w:t>
      </w:r>
    </w:p>
    <w:p w:rsidR="003356D6" w:rsidRPr="00251117" w:rsidRDefault="003356D6" w:rsidP="00251117">
      <w:pPr>
        <w:numPr>
          <w:ilvl w:val="0"/>
          <w:numId w:val="23"/>
        </w:numPr>
        <w:suppressAutoHyphens/>
        <w:spacing w:after="0"/>
        <w:ind w:left="0"/>
        <w:jc w:val="both"/>
        <w:rPr>
          <w:szCs w:val="24"/>
          <w:lang w:eastAsia="zh-CN"/>
        </w:rPr>
      </w:pPr>
      <w:r w:rsidRPr="00251117">
        <w:rPr>
          <w:szCs w:val="24"/>
          <w:lang w:eastAsia="zh-CN"/>
        </w:rPr>
        <w:t xml:space="preserve">Представители организаций-работодателей отрасли информационной безопасности, осуществляющих не менее 5 лет деятельность в области информационной безопасности, </w:t>
      </w:r>
      <w:r w:rsidRPr="00251117">
        <w:rPr>
          <w:color w:val="000000"/>
          <w:szCs w:val="24"/>
          <w:shd w:val="clear" w:color="auto" w:fill="FFFFFF"/>
          <w:lang w:eastAsia="zh-CN"/>
        </w:rPr>
        <w:t>предприятий различных форм собственности</w:t>
      </w:r>
      <w:r w:rsidRPr="00251117">
        <w:rPr>
          <w:szCs w:val="24"/>
          <w:lang w:eastAsia="zh-CN"/>
        </w:rPr>
        <w:t>.</w:t>
      </w:r>
    </w:p>
    <w:p w:rsidR="003356D6" w:rsidRPr="00251117" w:rsidRDefault="003356D6" w:rsidP="00251117">
      <w:pPr>
        <w:tabs>
          <w:tab w:val="left" w:pos="33"/>
        </w:tabs>
        <w:suppressAutoHyphens/>
        <w:spacing w:after="0"/>
        <w:jc w:val="both"/>
        <w:rPr>
          <w:szCs w:val="24"/>
          <w:lang w:eastAsia="zh-CN"/>
        </w:rPr>
      </w:pPr>
      <w:r w:rsidRPr="00251117">
        <w:rPr>
          <w:szCs w:val="24"/>
          <w:lang w:eastAsia="zh-CN"/>
        </w:rPr>
        <w:t>В экспертную группу разработки проекта профессионального стандарта вошли руководители и специалисты-эксперты в данном виде профессиональной деятельности, специалисты в области управления, обучения и развития персонала, другие специалисты.</w:t>
      </w:r>
    </w:p>
    <w:p w:rsidR="003356D6" w:rsidRPr="00251117" w:rsidRDefault="003356D6" w:rsidP="00251117">
      <w:pPr>
        <w:suppressAutoHyphens/>
        <w:spacing w:after="0"/>
        <w:jc w:val="both"/>
        <w:rPr>
          <w:szCs w:val="24"/>
          <w:lang w:eastAsia="zh-CN"/>
        </w:rPr>
      </w:pPr>
      <w:r w:rsidRPr="00251117">
        <w:rPr>
          <w:szCs w:val="24"/>
          <w:lang w:eastAsia="zh-CN"/>
        </w:rPr>
        <w:t>Требования к квалификации экспертов-разработчиков проекта профессионального стандарта:</w:t>
      </w:r>
    </w:p>
    <w:p w:rsidR="003356D6" w:rsidRPr="00251117" w:rsidRDefault="003356D6" w:rsidP="00251117">
      <w:pPr>
        <w:numPr>
          <w:ilvl w:val="0"/>
          <w:numId w:val="24"/>
        </w:numPr>
        <w:suppressAutoHyphens/>
        <w:spacing w:after="0"/>
        <w:ind w:left="0"/>
        <w:jc w:val="both"/>
        <w:rPr>
          <w:szCs w:val="24"/>
          <w:lang w:eastAsia="zh-CN"/>
        </w:rPr>
      </w:pPr>
      <w:r w:rsidRPr="00251117">
        <w:rPr>
          <w:szCs w:val="24"/>
          <w:lang w:eastAsia="zh-CN"/>
        </w:rPr>
        <w:t>Должность - не ниже руководителя подразделения</w:t>
      </w:r>
      <w:r w:rsidR="00EF33DA" w:rsidRPr="00251117">
        <w:rPr>
          <w:szCs w:val="24"/>
          <w:lang w:eastAsia="zh-CN"/>
        </w:rPr>
        <w:t xml:space="preserve"> или </w:t>
      </w:r>
      <w:r w:rsidRPr="00251117">
        <w:rPr>
          <w:szCs w:val="24"/>
          <w:lang w:eastAsia="zh-CN"/>
        </w:rPr>
        <w:t>ведущего специалиста;</w:t>
      </w:r>
    </w:p>
    <w:p w:rsidR="00EF33DA" w:rsidRPr="00251117" w:rsidRDefault="003356D6" w:rsidP="00251117">
      <w:pPr>
        <w:numPr>
          <w:ilvl w:val="0"/>
          <w:numId w:val="24"/>
        </w:numPr>
        <w:suppressAutoHyphens/>
        <w:spacing w:after="0"/>
        <w:ind w:left="0"/>
        <w:jc w:val="both"/>
        <w:rPr>
          <w:szCs w:val="24"/>
          <w:lang w:eastAsia="zh-CN"/>
        </w:rPr>
      </w:pPr>
      <w:r w:rsidRPr="00251117">
        <w:rPr>
          <w:szCs w:val="24"/>
          <w:lang w:eastAsia="zh-CN"/>
        </w:rPr>
        <w:t xml:space="preserve">Стаж - не менее 5 лет работы в области </w:t>
      </w:r>
      <w:r w:rsidR="00EF33DA" w:rsidRPr="00251117">
        <w:rPr>
          <w:szCs w:val="24"/>
          <w:lang w:eastAsia="zh-CN"/>
        </w:rPr>
        <w:t xml:space="preserve">информационной безопасности </w:t>
      </w:r>
      <w:r w:rsidRPr="00251117">
        <w:rPr>
          <w:szCs w:val="24"/>
          <w:lang w:eastAsia="zh-CN"/>
        </w:rPr>
        <w:t xml:space="preserve">в организации, которая является работодателем в отрасли, либо является представителем системы профессионального образования, оказывающей образовательные услуги </w:t>
      </w:r>
      <w:r w:rsidR="00EF33DA" w:rsidRPr="00251117">
        <w:rPr>
          <w:szCs w:val="24"/>
          <w:lang w:eastAsia="zh-CN"/>
        </w:rPr>
        <w:t>в области информационной безопасности.</w:t>
      </w:r>
    </w:p>
    <w:p w:rsidR="003356D6" w:rsidRPr="00251117" w:rsidRDefault="003356D6" w:rsidP="00251117">
      <w:pPr>
        <w:pStyle w:val="2"/>
        <w:ind w:left="0"/>
        <w:rPr>
          <w:szCs w:val="24"/>
        </w:rPr>
      </w:pPr>
      <w:bookmarkStart w:id="20" w:name="_Toc433720320"/>
      <w:r w:rsidRPr="00251117">
        <w:rPr>
          <w:szCs w:val="24"/>
        </w:rPr>
        <w:t xml:space="preserve">Этапы разработки проекта профессионального стандарта </w:t>
      </w:r>
      <w:r w:rsidR="0064552D" w:rsidRPr="00251117">
        <w:rPr>
          <w:szCs w:val="24"/>
        </w:rPr>
        <w:t>«</w:t>
      </w:r>
      <w:r w:rsidR="009F0871" w:rsidRPr="00251117">
        <w:rPr>
          <w:szCs w:val="24"/>
        </w:rPr>
        <w:t>Специалист по защите информациив телекоммуникационных системах и сетях</w:t>
      </w:r>
      <w:r w:rsidR="0064552D" w:rsidRPr="00251117">
        <w:rPr>
          <w:szCs w:val="24"/>
        </w:rPr>
        <w:t>»</w:t>
      </w:r>
      <w:r w:rsidRPr="00251117">
        <w:rPr>
          <w:szCs w:val="24"/>
        </w:rPr>
        <w:t>:</w:t>
      </w:r>
      <w:bookmarkEnd w:id="20"/>
      <w:r w:rsidRPr="00251117">
        <w:rPr>
          <w:szCs w:val="24"/>
        </w:rPr>
        <w:t xml:space="preserve"> </w:t>
      </w:r>
    </w:p>
    <w:p w:rsidR="00FC53CF" w:rsidRPr="00251117" w:rsidRDefault="00FC53CF" w:rsidP="0025111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1117">
        <w:rPr>
          <w:rFonts w:ascii="Times New Roman" w:hAnsi="Times New Roman" w:cs="Times New Roman"/>
          <w:b/>
          <w:sz w:val="24"/>
          <w:szCs w:val="24"/>
          <w:lang w:eastAsia="zh-CN"/>
        </w:rPr>
        <w:t>Этап 1.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t xml:space="preserve"> Анализ нормативных правовых актов, руководящих, методических и организационно-распорядительных документов федеральных органов исполнительной власти, научной и методической литературы в области обеспечения информационной безопасности (далее – ИБ) и разработки профессиональных стандартов.</w:t>
      </w:r>
    </w:p>
    <w:p w:rsidR="00FC53CF" w:rsidRPr="00251117" w:rsidRDefault="00FC53CF" w:rsidP="0025111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1117">
        <w:rPr>
          <w:rFonts w:ascii="Times New Roman" w:hAnsi="Times New Roman" w:cs="Times New Roman"/>
          <w:sz w:val="24"/>
          <w:szCs w:val="24"/>
          <w:lang w:eastAsia="zh-CN"/>
        </w:rPr>
        <w:t>1.1. Анализ российских и международных профессиональных стандартов (проектов стандартов) по схожим видам профессиональной деятельности, проектов профессиональных стандартов (далее – ПС) в области информационной безопасности (не менее 30 стандартов);</w:t>
      </w:r>
    </w:p>
    <w:p w:rsidR="00FC53CF" w:rsidRPr="00251117" w:rsidRDefault="00FC53CF" w:rsidP="0025111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1117">
        <w:rPr>
          <w:rFonts w:ascii="Times New Roman" w:hAnsi="Times New Roman" w:cs="Times New Roman"/>
          <w:sz w:val="24"/>
          <w:szCs w:val="24"/>
          <w:lang w:eastAsia="zh-CN"/>
        </w:rPr>
        <w:t>1.2. Анализ состояния и перспектив развития соответствующего вида экономической деятельности, группы занятий, к которым относится профессиональный стандарт. Предметом анализа являются: прогнозные документы (федеральных, ведомственных, региональных, корпоративных органов и организаций), содержащие концепции и прогнозы в области информационных технологий и информационной безопасности; состояние и развитие научно-технического прогресса в области информационных технологий и информационной безопасности; материалы по прогнозированию вероятных изменений в видах профессиональной деятельности специалиста по защите информации и его профессионального роста, анализ опыта подготовки отечественных и зарубежных специалистов в области информационной безопасности (не менее 50 документов).</w:t>
      </w:r>
    </w:p>
    <w:p w:rsidR="00FC53CF" w:rsidRPr="00251117" w:rsidRDefault="00FC53CF" w:rsidP="0025111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1117">
        <w:rPr>
          <w:rFonts w:ascii="Times New Roman" w:hAnsi="Times New Roman" w:cs="Times New Roman"/>
          <w:sz w:val="24"/>
          <w:szCs w:val="24"/>
          <w:lang w:eastAsia="zh-CN"/>
        </w:rPr>
        <w:t xml:space="preserve">1.3. Анализ тарифно-квалификационных характеристик, содержащихся в Едином тарифно-квалификационном справочнике работ и профессий рабочих, и квалификационных характеристик, содержащихся в Едином квалификационном справочнике должностей руководителей, специалистов и служащих соотнесенные с 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отраслью «Информационная безопасность» и со смежными отраслями (не менее 30 должностей).</w:t>
      </w:r>
    </w:p>
    <w:p w:rsidR="00FC53CF" w:rsidRPr="00251117" w:rsidRDefault="00FC53CF" w:rsidP="0025111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1117">
        <w:rPr>
          <w:rFonts w:ascii="Times New Roman" w:hAnsi="Times New Roman" w:cs="Times New Roman"/>
          <w:sz w:val="24"/>
          <w:szCs w:val="24"/>
          <w:lang w:eastAsia="zh-CN"/>
        </w:rPr>
        <w:t>1.4. Анализ нормативных правовых актов, иных организационно-распорядительных документов, которыми определены требования к квалификации по профессиям, должностям, специальностям, соответствующим данному виду профессиональной деятельности: Законов, Указов и распоряжений Президента Российской Федерации, постановлений Правительства Российской Федерации – не менее 40; нормативных правовых и руководящих документов ФСБ России, ФСТЭК России – не менее 20 документов; ГОСТов в области информационной безопасности – не менее 20.</w:t>
      </w:r>
    </w:p>
    <w:p w:rsidR="00436C61" w:rsidRPr="00251117" w:rsidRDefault="00436C61" w:rsidP="0025111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C53CF" w:rsidRPr="00251117" w:rsidRDefault="00FC53CF" w:rsidP="0025111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1117">
        <w:rPr>
          <w:rFonts w:ascii="Times New Roman" w:hAnsi="Times New Roman" w:cs="Times New Roman"/>
          <w:b/>
          <w:sz w:val="24"/>
          <w:szCs w:val="24"/>
          <w:lang w:eastAsia="zh-CN"/>
        </w:rPr>
        <w:t>Этап 2.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t xml:space="preserve"> Системный анализ практической деятельности специалистов в области информационной безопасности.</w:t>
      </w:r>
    </w:p>
    <w:p w:rsidR="00FC53CF" w:rsidRPr="00251117" w:rsidRDefault="00FC53CF" w:rsidP="0025111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1117">
        <w:rPr>
          <w:rFonts w:ascii="Times New Roman" w:hAnsi="Times New Roman" w:cs="Times New Roman"/>
          <w:sz w:val="24"/>
          <w:szCs w:val="24"/>
          <w:lang w:eastAsia="zh-CN"/>
        </w:rPr>
        <w:t>2.1. Сбор и анализ перечня должностей и должностных обязанностей специалистов в области обеспечения ИБ подразделений по защите информации в органах государственной власти и управления, в организациях различных форм собственности, находящихся в субъектах Российской Федерации.</w:t>
      </w:r>
    </w:p>
    <w:p w:rsidR="00FC53CF" w:rsidRPr="00251117" w:rsidRDefault="00FC53CF" w:rsidP="0025111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1117">
        <w:rPr>
          <w:rFonts w:ascii="Times New Roman" w:hAnsi="Times New Roman" w:cs="Times New Roman"/>
          <w:sz w:val="24"/>
          <w:szCs w:val="24"/>
          <w:lang w:eastAsia="zh-CN"/>
        </w:rPr>
        <w:t>2.2. Анализ профессиональной деятельности специалистов в области обеспечения информационной безопасности на местах (наблюдение; хронометраж профессиональных функций, выполняемых специалистами, оценка их значимости; анкетирование специалистов и руководителей подразделений по обеспечению информационной безопасности; анализ данных интервью, бесед со специалистами по защите информации разных квалификационных уровней).</w:t>
      </w:r>
    </w:p>
    <w:p w:rsidR="00FC53CF" w:rsidRPr="00251117" w:rsidRDefault="00FC53CF" w:rsidP="0025111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1117">
        <w:rPr>
          <w:rFonts w:ascii="Times New Roman" w:hAnsi="Times New Roman" w:cs="Times New Roman"/>
          <w:sz w:val="24"/>
          <w:szCs w:val="24"/>
          <w:lang w:eastAsia="zh-CN"/>
        </w:rPr>
        <w:t>2.3. Составление обобщенного (типового) классификатора трудовых функций и трудовых действий, сгруппированных по функциональным областям и уровням квалификаций.</w:t>
      </w:r>
    </w:p>
    <w:p w:rsidR="00436C61" w:rsidRPr="00251117" w:rsidRDefault="00436C61" w:rsidP="0025111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C53CF" w:rsidRPr="00251117" w:rsidRDefault="00FC53CF" w:rsidP="0025111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1117">
        <w:rPr>
          <w:rFonts w:ascii="Times New Roman" w:hAnsi="Times New Roman" w:cs="Times New Roman"/>
          <w:b/>
          <w:sz w:val="24"/>
          <w:szCs w:val="24"/>
          <w:lang w:eastAsia="zh-CN"/>
        </w:rPr>
        <w:t>Этап 3.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t xml:space="preserve"> Разработка профессионального стандарта.</w:t>
      </w:r>
    </w:p>
    <w:p w:rsidR="00FC53CF" w:rsidRPr="00251117" w:rsidRDefault="00FC53CF" w:rsidP="0025111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1117">
        <w:rPr>
          <w:rFonts w:ascii="Times New Roman" w:hAnsi="Times New Roman" w:cs="Times New Roman"/>
          <w:sz w:val="24"/>
          <w:szCs w:val="24"/>
          <w:lang w:eastAsia="zh-CN"/>
        </w:rPr>
        <w:t>3.1. Обоснование и определение наименования вида профессиональной деятельности и основной цели вида профессиональной деятельности. Обоснование и определение группы занятий, в которой указывается наименование одной или нескольких базовых групп занятий и одного или нескольких видов, подгрупп или групп экономической деятельности в соответствии с ОКВЭД, к которым относится данный вид профессиональной деятельности конкретного профессионального стандарта.</w:t>
      </w:r>
    </w:p>
    <w:p w:rsidR="00FC53CF" w:rsidRPr="00251117" w:rsidRDefault="00FC53CF" w:rsidP="0025111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1117">
        <w:rPr>
          <w:rFonts w:ascii="Times New Roman" w:hAnsi="Times New Roman" w:cs="Times New Roman"/>
          <w:sz w:val="24"/>
          <w:szCs w:val="24"/>
          <w:lang w:eastAsia="zh-CN"/>
        </w:rPr>
        <w:t>3.2. Обоснование и разработка функциональной карты вида профессиональной деятельности: разработка обобщенных трудовых функций, соотнесенных с уровнем квалификации; разработка и определение перечня трудовых функций соответствующего вида профессиональной деятельности, входящих в состав обобщенных трудовых функций; определение уровня квалификации для каждой трудовой функции; разработка и описание перечня основных трудовых действий, обеспечивающих выполнение трудовой функции; разработка и описание умений и знаний, обеспечивающих выполнение всех трудовых действий. Анкетирование работодателей по определению важности элементов функциональной карты.</w:t>
      </w:r>
    </w:p>
    <w:p w:rsidR="00FC53CF" w:rsidRPr="00251117" w:rsidRDefault="00FC53CF" w:rsidP="0025111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1117">
        <w:rPr>
          <w:rFonts w:ascii="Times New Roman" w:hAnsi="Times New Roman" w:cs="Times New Roman"/>
          <w:sz w:val="24"/>
          <w:szCs w:val="24"/>
          <w:lang w:eastAsia="zh-CN"/>
        </w:rPr>
        <w:t>3.3. Определение возможных наименований должностей работников, выполняющих каждую обобщенную трудовую функцию. Обоснование и определение требований к опыту практической работы (характер и продолжительность такого опыта).</w:t>
      </w:r>
    </w:p>
    <w:p w:rsidR="00FC53CF" w:rsidRPr="00251117" w:rsidRDefault="00FC53CF" w:rsidP="0025111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1117">
        <w:rPr>
          <w:rFonts w:ascii="Times New Roman" w:hAnsi="Times New Roman" w:cs="Times New Roman"/>
          <w:sz w:val="24"/>
          <w:szCs w:val="24"/>
          <w:lang w:eastAsia="zh-CN"/>
        </w:rPr>
        <w:t xml:space="preserve">3.4. Обоснование и определение требований к уровню профессионального 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образования, направленности основных и (или) дополнительных программ профессионального образования. </w:t>
      </w:r>
    </w:p>
    <w:p w:rsidR="00FC53CF" w:rsidRPr="00251117" w:rsidRDefault="00FC53CF" w:rsidP="0025111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1117">
        <w:rPr>
          <w:rFonts w:ascii="Times New Roman" w:hAnsi="Times New Roman" w:cs="Times New Roman"/>
          <w:sz w:val="24"/>
          <w:szCs w:val="24"/>
          <w:lang w:eastAsia="zh-CN"/>
        </w:rPr>
        <w:t xml:space="preserve">3.5. Определение особых условий допуска к работе - 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работы, а также ссылки на документы, содержащие эти требования. </w:t>
      </w:r>
    </w:p>
    <w:p w:rsidR="00FC53CF" w:rsidRPr="00251117" w:rsidRDefault="00FC53CF" w:rsidP="0025111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1117">
        <w:rPr>
          <w:rFonts w:ascii="Times New Roman" w:hAnsi="Times New Roman" w:cs="Times New Roman"/>
          <w:sz w:val="24"/>
          <w:szCs w:val="24"/>
          <w:lang w:eastAsia="zh-CN"/>
        </w:rPr>
        <w:t>3.6. Определение дополнительных характеристик обобщенных трудовых функций. Разработка и описание факторов производственной среды и трудового процесса с учетом специфики отрасли «Информационная безопасность».</w:t>
      </w:r>
    </w:p>
    <w:p w:rsidR="00FC53CF" w:rsidRPr="00251117" w:rsidRDefault="00FC53CF" w:rsidP="0025111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1117">
        <w:rPr>
          <w:rFonts w:ascii="Times New Roman" w:hAnsi="Times New Roman" w:cs="Times New Roman"/>
          <w:sz w:val="24"/>
          <w:szCs w:val="24"/>
          <w:lang w:eastAsia="zh-CN"/>
        </w:rPr>
        <w:t>3.7. Обоснование и уточнение формулировок наименований проекта профессионального стандарта в соответствии со спецификой деятельности и сложившимся разделением труда между специалистами по информационной безопасности. Согласование формулировок с основными регуляторами в области информационной безопасности.</w:t>
      </w:r>
    </w:p>
    <w:p w:rsidR="00FC53CF" w:rsidRPr="00251117" w:rsidRDefault="00FC53CF" w:rsidP="0025111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1117">
        <w:rPr>
          <w:rFonts w:ascii="Times New Roman" w:hAnsi="Times New Roman" w:cs="Times New Roman"/>
          <w:sz w:val="24"/>
          <w:szCs w:val="24"/>
          <w:lang w:eastAsia="zh-CN"/>
        </w:rPr>
        <w:t>3.8. Проведение мониторинга технологий и содержания профессиональной деятельности в целях внесения изменений в проект ПС.</w:t>
      </w:r>
    </w:p>
    <w:p w:rsidR="00436C61" w:rsidRPr="00251117" w:rsidRDefault="00436C61" w:rsidP="0025111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C53CF" w:rsidRPr="00251117" w:rsidRDefault="00FC53CF" w:rsidP="0025111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1117">
        <w:rPr>
          <w:rFonts w:ascii="Times New Roman" w:hAnsi="Times New Roman" w:cs="Times New Roman"/>
          <w:b/>
          <w:sz w:val="24"/>
          <w:szCs w:val="24"/>
          <w:lang w:eastAsia="zh-CN"/>
        </w:rPr>
        <w:t>Этап 4.</w:t>
      </w:r>
      <w:r w:rsidRPr="00251117">
        <w:rPr>
          <w:rFonts w:ascii="Times New Roman" w:hAnsi="Times New Roman" w:cs="Times New Roman"/>
          <w:sz w:val="24"/>
          <w:szCs w:val="24"/>
          <w:lang w:eastAsia="zh-CN"/>
        </w:rPr>
        <w:t xml:space="preserve"> Профессионально-общественное обсуждение проекта профессионального стандарта. </w:t>
      </w:r>
    </w:p>
    <w:p w:rsidR="00FC53CF" w:rsidRPr="00251117" w:rsidRDefault="00FC53CF" w:rsidP="0025111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1117">
        <w:rPr>
          <w:rFonts w:ascii="Times New Roman" w:hAnsi="Times New Roman" w:cs="Times New Roman"/>
          <w:sz w:val="24"/>
          <w:szCs w:val="24"/>
          <w:lang w:eastAsia="zh-CN"/>
        </w:rPr>
        <w:t xml:space="preserve">4.1. Организация обсуждения проекта профессионального стандарта (элементов проекта профессионального стандарта) с заинтересованными организациями (работодателями и их объединениями, профессиональными сообществами, саморегулируемыми организациями, профессиональными союзами и их объединениями, федеральными и региональными органами исполнительной власти, государственными компаниями и государственными корпорациями, образованными в соответствии с федеральными законами, и другими организациями). </w:t>
      </w:r>
    </w:p>
    <w:p w:rsidR="00FC53CF" w:rsidRPr="00251117" w:rsidRDefault="00FC53CF" w:rsidP="0025111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1117">
        <w:rPr>
          <w:rFonts w:ascii="Times New Roman" w:hAnsi="Times New Roman" w:cs="Times New Roman"/>
          <w:sz w:val="24"/>
          <w:szCs w:val="24"/>
          <w:lang w:eastAsia="zh-CN"/>
        </w:rPr>
        <w:t xml:space="preserve">4.2. Проведение конференций, круглых столов, семинаров и других публичных мероприятий. </w:t>
      </w:r>
    </w:p>
    <w:p w:rsidR="00FC53CF" w:rsidRPr="00251117" w:rsidRDefault="00FC53CF" w:rsidP="0025111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1117">
        <w:rPr>
          <w:rFonts w:ascii="Times New Roman" w:hAnsi="Times New Roman" w:cs="Times New Roman"/>
          <w:sz w:val="24"/>
          <w:szCs w:val="24"/>
          <w:lang w:eastAsia="zh-CN"/>
        </w:rPr>
        <w:t>4.3. Информирование представителей заинтересованных организаций о состоянии разработки и согласования проекта ПС.</w:t>
      </w:r>
    </w:p>
    <w:p w:rsidR="003356D6" w:rsidRPr="00251117" w:rsidRDefault="00FC53CF" w:rsidP="0025111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  <w:lang w:eastAsia="zh-CN"/>
        </w:rPr>
        <w:t>4.4. Проведение сбора, обобщения и анализа замечаний и предложений попроекта ПС, внесение в него необходимых изменений. Оформление результатов обсуждения.</w:t>
      </w:r>
    </w:p>
    <w:p w:rsidR="00FC53CF" w:rsidRPr="00251117" w:rsidRDefault="00FC53CF" w:rsidP="0025111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1B8" w:rsidRPr="00251117" w:rsidRDefault="00B216F9" w:rsidP="00251117">
      <w:pPr>
        <w:pStyle w:val="2"/>
        <w:ind w:left="0"/>
        <w:rPr>
          <w:szCs w:val="24"/>
        </w:rPr>
      </w:pPr>
      <w:bookmarkStart w:id="21" w:name="_Toc433720321"/>
      <w:r w:rsidRPr="00251117">
        <w:rPr>
          <w:szCs w:val="24"/>
        </w:rPr>
        <w:t>Общие сведения о нормативных правовых документах, регулирующих вид профессиональной деятельности, для которого разработан проект профессионального стандарта (список нормативных правовых документов с указанием их реквизитов, конкретных статей и пунктов)</w:t>
      </w:r>
      <w:bookmarkEnd w:id="21"/>
    </w:p>
    <w:p w:rsidR="00A531B8" w:rsidRPr="00251117" w:rsidRDefault="00A531B8" w:rsidP="00251117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3CF" w:rsidRPr="00251117" w:rsidRDefault="00FC53CF" w:rsidP="00251117">
      <w:pPr>
        <w:pStyle w:val="ConsPlusNormal"/>
        <w:numPr>
          <w:ilvl w:val="0"/>
          <w:numId w:val="26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ГОСТ 19.201-78 Техническое задание. Требования к содержанию и оформлению</w:t>
      </w:r>
      <w:r w:rsidR="006169AB" w:rsidRPr="00251117">
        <w:rPr>
          <w:rFonts w:ascii="Times New Roman" w:hAnsi="Times New Roman" w:cs="Times New Roman"/>
          <w:sz w:val="24"/>
          <w:szCs w:val="24"/>
        </w:rPr>
        <w:t>.</w:t>
      </w:r>
    </w:p>
    <w:p w:rsidR="00FC53CF" w:rsidRPr="00251117" w:rsidRDefault="00FC53CF" w:rsidP="00251117">
      <w:pPr>
        <w:pStyle w:val="ConsPlusNormal"/>
        <w:numPr>
          <w:ilvl w:val="0"/>
          <w:numId w:val="26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ГОСТ 19.301-79 Программа и методика испытаний. Требования к содержанию и оформлению</w:t>
      </w:r>
      <w:r w:rsidR="006169AB" w:rsidRPr="00251117">
        <w:rPr>
          <w:rFonts w:ascii="Times New Roman" w:hAnsi="Times New Roman" w:cs="Times New Roman"/>
          <w:sz w:val="24"/>
          <w:szCs w:val="24"/>
        </w:rPr>
        <w:t>.</w:t>
      </w:r>
    </w:p>
    <w:p w:rsidR="00CF3F68" w:rsidRPr="00251117" w:rsidRDefault="00CF3F68" w:rsidP="00251117">
      <w:pPr>
        <w:pStyle w:val="ConsPlusNormal"/>
        <w:numPr>
          <w:ilvl w:val="0"/>
          <w:numId w:val="26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ГОСТ 24375-80. Радиосвязь. Термины и определения</w:t>
      </w:r>
      <w:r w:rsidR="006169AB" w:rsidRPr="00251117">
        <w:rPr>
          <w:rFonts w:ascii="Times New Roman" w:hAnsi="Times New Roman" w:cs="Times New Roman"/>
          <w:sz w:val="24"/>
          <w:szCs w:val="24"/>
        </w:rPr>
        <w:t>.</w:t>
      </w:r>
    </w:p>
    <w:p w:rsidR="00CF3F68" w:rsidRPr="00251117" w:rsidRDefault="00CF3F68" w:rsidP="00251117">
      <w:pPr>
        <w:pStyle w:val="ConsPlusNormal"/>
        <w:numPr>
          <w:ilvl w:val="0"/>
          <w:numId w:val="26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ГОСТ 17422-82. Системы передачи данных. Скорости передачи данных</w:t>
      </w:r>
      <w:r w:rsidR="006169AB" w:rsidRPr="00251117">
        <w:rPr>
          <w:rFonts w:ascii="Times New Roman" w:hAnsi="Times New Roman" w:cs="Times New Roman"/>
          <w:sz w:val="24"/>
          <w:szCs w:val="24"/>
        </w:rPr>
        <w:t>.</w:t>
      </w:r>
    </w:p>
    <w:p w:rsidR="00CF3F68" w:rsidRPr="00251117" w:rsidRDefault="00CF3F68" w:rsidP="00251117">
      <w:pPr>
        <w:pStyle w:val="ConsPlusNormal"/>
        <w:numPr>
          <w:ilvl w:val="0"/>
          <w:numId w:val="26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ГОСТ 28147-89 Системы обработки информации. Защита криптографическая. Алгоритм криптографического преобразования</w:t>
      </w:r>
      <w:r w:rsidR="006169AB" w:rsidRPr="00251117">
        <w:rPr>
          <w:rFonts w:ascii="Times New Roman" w:hAnsi="Times New Roman" w:cs="Times New Roman"/>
          <w:sz w:val="24"/>
          <w:szCs w:val="24"/>
        </w:rPr>
        <w:t>.</w:t>
      </w:r>
    </w:p>
    <w:p w:rsidR="00CF3F68" w:rsidRPr="00251117" w:rsidRDefault="00CF3F68" w:rsidP="00251117">
      <w:pPr>
        <w:pStyle w:val="ConsPlusNormal"/>
        <w:numPr>
          <w:ilvl w:val="0"/>
          <w:numId w:val="26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ГОСТ 29099-91 Сети вычислительные локальные. Термины и определения</w:t>
      </w:r>
      <w:r w:rsidR="006169AB" w:rsidRPr="00251117">
        <w:rPr>
          <w:rFonts w:ascii="Times New Roman" w:hAnsi="Times New Roman" w:cs="Times New Roman"/>
          <w:sz w:val="24"/>
          <w:szCs w:val="24"/>
        </w:rPr>
        <w:t>.</w:t>
      </w:r>
    </w:p>
    <w:p w:rsidR="00FC53CF" w:rsidRPr="00251117" w:rsidRDefault="00FC53CF" w:rsidP="00251117">
      <w:pPr>
        <w:pStyle w:val="ConsPlusNormal"/>
        <w:numPr>
          <w:ilvl w:val="0"/>
          <w:numId w:val="26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lastRenderedPageBreak/>
        <w:t>ГОСТ 13661-92 Совместимость технических средств электромагнитная. Пассивные помехоподавляющие фильтры и элементы. Методы измерения вносимого затухания</w:t>
      </w:r>
    </w:p>
    <w:p w:rsidR="00FC53CF" w:rsidRPr="00251117" w:rsidRDefault="00FC53CF" w:rsidP="00251117">
      <w:pPr>
        <w:pStyle w:val="ConsPlusNormal"/>
        <w:numPr>
          <w:ilvl w:val="0"/>
          <w:numId w:val="26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ГОСТ Р ИСО 9542-93 Информационная технология. Передача данных и обмен информацией между системами</w:t>
      </w:r>
      <w:r w:rsidR="006169AB" w:rsidRPr="00251117">
        <w:rPr>
          <w:rFonts w:ascii="Times New Roman" w:hAnsi="Times New Roman" w:cs="Times New Roman"/>
          <w:sz w:val="24"/>
          <w:szCs w:val="24"/>
        </w:rPr>
        <w:t>.</w:t>
      </w:r>
    </w:p>
    <w:p w:rsidR="00FC53CF" w:rsidRPr="00251117" w:rsidRDefault="00FC53CF" w:rsidP="00251117">
      <w:pPr>
        <w:pStyle w:val="ConsPlusNormal"/>
        <w:numPr>
          <w:ilvl w:val="0"/>
          <w:numId w:val="26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ГОСТ Р 50842-95 Совместимость радиоэлектронных средств электромагнитная. Устройства радиопередающие народнохозяйственного применения. Требования к побочным радиоизлучениям. Методы измерения и контроля</w:t>
      </w:r>
      <w:r w:rsidR="006169AB" w:rsidRPr="00251117">
        <w:rPr>
          <w:rFonts w:ascii="Times New Roman" w:hAnsi="Times New Roman" w:cs="Times New Roman"/>
          <w:sz w:val="24"/>
          <w:szCs w:val="24"/>
        </w:rPr>
        <w:t>.</w:t>
      </w:r>
    </w:p>
    <w:p w:rsidR="00CF3F68" w:rsidRPr="00251117" w:rsidRDefault="00CF3F68" w:rsidP="00251117">
      <w:pPr>
        <w:pStyle w:val="ConsPlusNormal"/>
        <w:numPr>
          <w:ilvl w:val="0"/>
          <w:numId w:val="26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ГОСТ 15.101-98. Система разработки и постановки продукции на производство. Порядок выполнения научно-исследовательских работ</w:t>
      </w:r>
      <w:r w:rsidR="006169AB" w:rsidRPr="00251117">
        <w:rPr>
          <w:rFonts w:ascii="Times New Roman" w:hAnsi="Times New Roman" w:cs="Times New Roman"/>
          <w:sz w:val="24"/>
          <w:szCs w:val="24"/>
        </w:rPr>
        <w:t>.</w:t>
      </w:r>
    </w:p>
    <w:p w:rsidR="00CF3F68" w:rsidRPr="00251117" w:rsidRDefault="00CF3F68" w:rsidP="00251117">
      <w:pPr>
        <w:pStyle w:val="ConsPlusNormal"/>
        <w:numPr>
          <w:ilvl w:val="0"/>
          <w:numId w:val="26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ГОСТ Р ИСО 7498-1-99 ИТ. Взаимосвязь открытых систем. Базовая эталонная модель. Часть 1. Базовая модель.</w:t>
      </w:r>
    </w:p>
    <w:p w:rsidR="00CF3F68" w:rsidRPr="00251117" w:rsidRDefault="00CF3F68" w:rsidP="00251117">
      <w:pPr>
        <w:pStyle w:val="ConsPlusNormal"/>
        <w:numPr>
          <w:ilvl w:val="0"/>
          <w:numId w:val="26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ГОСТ Р ИСО 7498-2-99 ИТ. Взаимосвязь открытых систем. Базовая эталонная модель. Часть 2. Архитектура защиты информации</w:t>
      </w:r>
      <w:r w:rsidR="006169AB" w:rsidRPr="00251117">
        <w:rPr>
          <w:rFonts w:ascii="Times New Roman" w:hAnsi="Times New Roman" w:cs="Times New Roman"/>
          <w:sz w:val="24"/>
          <w:szCs w:val="24"/>
        </w:rPr>
        <w:t>.</w:t>
      </w:r>
    </w:p>
    <w:p w:rsidR="00CF3F68" w:rsidRPr="00251117" w:rsidRDefault="00CF3F68" w:rsidP="00251117">
      <w:pPr>
        <w:pStyle w:val="ConsPlusNormal"/>
        <w:numPr>
          <w:ilvl w:val="0"/>
          <w:numId w:val="26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ГОСТ Р ИСО 7498-4-99 ИТ. Взаимосвязь открытых систем. Базовая эталонная модель. Часть 4. Основы административного управления</w:t>
      </w:r>
      <w:r w:rsidR="006169AB" w:rsidRPr="00251117">
        <w:rPr>
          <w:rFonts w:ascii="Times New Roman" w:hAnsi="Times New Roman" w:cs="Times New Roman"/>
          <w:sz w:val="24"/>
          <w:szCs w:val="24"/>
        </w:rPr>
        <w:t>.</w:t>
      </w:r>
    </w:p>
    <w:p w:rsidR="00CF3F68" w:rsidRPr="00251117" w:rsidRDefault="00CF3F68" w:rsidP="00251117">
      <w:pPr>
        <w:pStyle w:val="ConsPlusNormal"/>
        <w:numPr>
          <w:ilvl w:val="0"/>
          <w:numId w:val="26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ГОСТ Р ИСО/МЭК 7498-1-99. Информационная технология. Взаимосвязь открытых систем. Базовая эталонная модель. Часть 1. Базовая модель</w:t>
      </w:r>
      <w:r w:rsidR="006169AB" w:rsidRPr="00251117">
        <w:rPr>
          <w:rFonts w:ascii="Times New Roman" w:hAnsi="Times New Roman" w:cs="Times New Roman"/>
          <w:sz w:val="24"/>
          <w:szCs w:val="24"/>
        </w:rPr>
        <w:t>.</w:t>
      </w:r>
    </w:p>
    <w:p w:rsidR="00CF3F68" w:rsidRPr="00251117" w:rsidRDefault="00CF3F68" w:rsidP="00251117">
      <w:pPr>
        <w:pStyle w:val="ConsPlusNormal"/>
        <w:numPr>
          <w:ilvl w:val="0"/>
          <w:numId w:val="26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ГОСТ Р ИСО/МЭК 7498-4-99 Информационная технология. Взаимосвязь открытых систем. Базовая эталонная модель. Часть 4. Основы административного управления</w:t>
      </w:r>
    </w:p>
    <w:p w:rsidR="00FC53CF" w:rsidRPr="00251117" w:rsidRDefault="00FC53CF" w:rsidP="00251117">
      <w:pPr>
        <w:pStyle w:val="ConsPlusNormal"/>
        <w:numPr>
          <w:ilvl w:val="0"/>
          <w:numId w:val="26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ГОСТ Р 51664-2000. Системы и аппаратура автоматического управления каналами радиосвязи</w:t>
      </w:r>
      <w:r w:rsidR="006169AB" w:rsidRPr="00251117">
        <w:rPr>
          <w:rFonts w:ascii="Times New Roman" w:hAnsi="Times New Roman" w:cs="Times New Roman"/>
          <w:sz w:val="24"/>
          <w:szCs w:val="24"/>
        </w:rPr>
        <w:t>.</w:t>
      </w:r>
    </w:p>
    <w:p w:rsidR="00CF3F68" w:rsidRPr="00251117" w:rsidRDefault="00CF3F68" w:rsidP="00251117">
      <w:pPr>
        <w:pStyle w:val="ConsPlusNormal"/>
        <w:numPr>
          <w:ilvl w:val="0"/>
          <w:numId w:val="26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ГОСТ Р 52069.0-2003 Защита информации. Система стандартов. Основные положения</w:t>
      </w:r>
      <w:r w:rsidR="006169AB" w:rsidRPr="00251117">
        <w:rPr>
          <w:rFonts w:ascii="Times New Roman" w:hAnsi="Times New Roman" w:cs="Times New Roman"/>
          <w:sz w:val="24"/>
          <w:szCs w:val="24"/>
        </w:rPr>
        <w:t>.</w:t>
      </w:r>
    </w:p>
    <w:p w:rsidR="00CF3F68" w:rsidRPr="00251117" w:rsidRDefault="00CF3F68" w:rsidP="00251117">
      <w:pPr>
        <w:pStyle w:val="ConsPlusNormal"/>
        <w:numPr>
          <w:ilvl w:val="0"/>
          <w:numId w:val="26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ГОСТ Р 52447-2005 Защита информации. Техника защиты информации. Номенклатура показателей качества</w:t>
      </w:r>
      <w:r w:rsidR="006169AB" w:rsidRPr="00251117">
        <w:rPr>
          <w:rFonts w:ascii="Times New Roman" w:hAnsi="Times New Roman" w:cs="Times New Roman"/>
          <w:sz w:val="24"/>
          <w:szCs w:val="24"/>
        </w:rPr>
        <w:t>.</w:t>
      </w:r>
    </w:p>
    <w:p w:rsidR="00CF3F68" w:rsidRPr="00251117" w:rsidRDefault="00CF3F68" w:rsidP="00251117">
      <w:pPr>
        <w:pStyle w:val="ConsPlusNormal"/>
        <w:numPr>
          <w:ilvl w:val="0"/>
          <w:numId w:val="26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ГОСТ Р 50.1.056-2005. Техническая защита информации. Основные термины и определения</w:t>
      </w:r>
      <w:r w:rsidR="006169AB" w:rsidRPr="00251117">
        <w:rPr>
          <w:rFonts w:ascii="Times New Roman" w:hAnsi="Times New Roman" w:cs="Times New Roman"/>
          <w:sz w:val="24"/>
          <w:szCs w:val="24"/>
        </w:rPr>
        <w:t>.</w:t>
      </w:r>
    </w:p>
    <w:p w:rsidR="00CF3F68" w:rsidRPr="00251117" w:rsidRDefault="00CF3F68" w:rsidP="00251117">
      <w:pPr>
        <w:pStyle w:val="ConsPlusNormal"/>
        <w:numPr>
          <w:ilvl w:val="0"/>
          <w:numId w:val="26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ГОСТ Р 52448-2005 Защита информации. Обеспечение безопасности сетей электросвязи. Общие положения</w:t>
      </w:r>
      <w:r w:rsidR="006169AB" w:rsidRPr="00251117">
        <w:rPr>
          <w:rFonts w:ascii="Times New Roman" w:hAnsi="Times New Roman" w:cs="Times New Roman"/>
          <w:sz w:val="24"/>
          <w:szCs w:val="24"/>
        </w:rPr>
        <w:t>.</w:t>
      </w:r>
    </w:p>
    <w:p w:rsidR="00CF3F68" w:rsidRPr="00251117" w:rsidRDefault="00CF3F68" w:rsidP="00251117">
      <w:pPr>
        <w:pStyle w:val="ConsPlusNormal"/>
        <w:numPr>
          <w:ilvl w:val="0"/>
          <w:numId w:val="26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ГОСТ Р ИСО/МЭК 17799-2005 Информационная технология. Практические правила управления информационной безопасностью</w:t>
      </w:r>
      <w:r w:rsidR="006169AB" w:rsidRPr="00251117">
        <w:rPr>
          <w:rFonts w:ascii="Times New Roman" w:hAnsi="Times New Roman" w:cs="Times New Roman"/>
          <w:sz w:val="24"/>
          <w:szCs w:val="24"/>
        </w:rPr>
        <w:t>.</w:t>
      </w:r>
    </w:p>
    <w:p w:rsidR="00CF3F68" w:rsidRPr="00251117" w:rsidRDefault="00CF3F68" w:rsidP="00251117">
      <w:pPr>
        <w:pStyle w:val="ConsPlusNormal"/>
        <w:numPr>
          <w:ilvl w:val="0"/>
          <w:numId w:val="26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ГОСТ Р ИСО/МЭК 13335-1-2006 Информационная технология. Методы и средства обеспечения безопасности. Часть 1. Концепция и модели менеджмента безопасности информационных и телекоммуникационных технологий</w:t>
      </w:r>
      <w:r w:rsidR="006169AB" w:rsidRPr="00251117">
        <w:rPr>
          <w:rFonts w:ascii="Times New Roman" w:hAnsi="Times New Roman" w:cs="Times New Roman"/>
          <w:sz w:val="24"/>
          <w:szCs w:val="24"/>
        </w:rPr>
        <w:t>.</w:t>
      </w:r>
    </w:p>
    <w:p w:rsidR="00CF3F68" w:rsidRPr="00251117" w:rsidRDefault="00CF3F68" w:rsidP="00251117">
      <w:pPr>
        <w:pStyle w:val="ConsPlusNormal"/>
        <w:numPr>
          <w:ilvl w:val="0"/>
          <w:numId w:val="26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ГОСТ Р ИСО/МЭК 27001-2006 Информационная технология. Методы и средства обеспечения безопасности. Системы менедж</w:t>
      </w:r>
      <w:r w:rsidR="006169AB" w:rsidRPr="00251117">
        <w:rPr>
          <w:rFonts w:ascii="Times New Roman" w:hAnsi="Times New Roman" w:cs="Times New Roman"/>
          <w:sz w:val="24"/>
          <w:szCs w:val="24"/>
        </w:rPr>
        <w:t>мента ИБ.</w:t>
      </w:r>
    </w:p>
    <w:p w:rsidR="00CF3F68" w:rsidRPr="00251117" w:rsidRDefault="00CF3F68" w:rsidP="00251117">
      <w:pPr>
        <w:pStyle w:val="ConsPlusNormal"/>
        <w:numPr>
          <w:ilvl w:val="0"/>
          <w:numId w:val="26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ГОСТ Р ИСО/МЭК ТО 13335-5-2006 Информационная технология. Методы и средства обеспечения безопасности. Часть 5. Руководство по менеджменту безопасности сети</w:t>
      </w:r>
      <w:r w:rsidR="00FC53CF" w:rsidRPr="00251117">
        <w:rPr>
          <w:rFonts w:ascii="Times New Roman" w:hAnsi="Times New Roman" w:cs="Times New Roman"/>
          <w:sz w:val="24"/>
          <w:szCs w:val="24"/>
        </w:rPr>
        <w:t>.</w:t>
      </w:r>
    </w:p>
    <w:p w:rsidR="00CF3F68" w:rsidRPr="00251117" w:rsidRDefault="00CF3F68" w:rsidP="00251117">
      <w:pPr>
        <w:pStyle w:val="ConsPlusNormal"/>
        <w:numPr>
          <w:ilvl w:val="0"/>
          <w:numId w:val="26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ГОСТ Р ИСО/МЭК ТО 13335-3-2007 Информационная технология. Методы и средства обеспечения безопасности. Часть 3. Методы менеджмента безопасности информационных технологий.</w:t>
      </w:r>
    </w:p>
    <w:p w:rsidR="00CF3F68" w:rsidRPr="00251117" w:rsidRDefault="00CF3F68" w:rsidP="00251117">
      <w:pPr>
        <w:pStyle w:val="ConsPlusNormal"/>
        <w:numPr>
          <w:ilvl w:val="0"/>
          <w:numId w:val="26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ГОСТ Р ИСО/МЭК ТО 13335-4-2007 Информационная технология. Методы и средства обеспечения безопасности. Часть 4. Выбор защитных мер</w:t>
      </w:r>
      <w:r w:rsidR="00FC53CF" w:rsidRPr="00251117">
        <w:rPr>
          <w:rFonts w:ascii="Times New Roman" w:hAnsi="Times New Roman" w:cs="Times New Roman"/>
          <w:sz w:val="24"/>
          <w:szCs w:val="24"/>
        </w:rPr>
        <w:t>.</w:t>
      </w:r>
    </w:p>
    <w:p w:rsidR="00FC53CF" w:rsidRPr="00251117" w:rsidRDefault="00FC53CF" w:rsidP="00251117">
      <w:pPr>
        <w:pStyle w:val="ConsPlusNormal"/>
        <w:numPr>
          <w:ilvl w:val="0"/>
          <w:numId w:val="26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ГОСТ Р 53109-2008 Система обеспечения информационной безопасности сети связи общего пользования.</w:t>
      </w:r>
    </w:p>
    <w:p w:rsidR="00CF3F68" w:rsidRPr="00251117" w:rsidRDefault="00CF3F68" w:rsidP="00251117">
      <w:pPr>
        <w:pStyle w:val="ConsPlusNormal"/>
        <w:numPr>
          <w:ilvl w:val="0"/>
          <w:numId w:val="26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 xml:space="preserve">ГОСТ Р ИСО/МЭК 15408-1-2008 Информационная технология. Методы и средства обеспечения безопасности. Критерии оценки безопасности информационная </w:t>
      </w:r>
      <w:r w:rsidRPr="00251117">
        <w:rPr>
          <w:rFonts w:ascii="Times New Roman" w:hAnsi="Times New Roman" w:cs="Times New Roman"/>
          <w:sz w:val="24"/>
          <w:szCs w:val="24"/>
        </w:rPr>
        <w:lastRenderedPageBreak/>
        <w:t>технологий.Часть 1</w:t>
      </w:r>
      <w:r w:rsidR="00FC53CF" w:rsidRPr="00251117">
        <w:rPr>
          <w:rFonts w:ascii="Times New Roman" w:hAnsi="Times New Roman" w:cs="Times New Roman"/>
          <w:sz w:val="24"/>
          <w:szCs w:val="24"/>
        </w:rPr>
        <w:t>.</w:t>
      </w:r>
    </w:p>
    <w:p w:rsidR="00CF3F68" w:rsidRPr="00251117" w:rsidRDefault="00CF3F68" w:rsidP="00251117">
      <w:pPr>
        <w:pStyle w:val="ConsPlusNormal"/>
        <w:numPr>
          <w:ilvl w:val="0"/>
          <w:numId w:val="26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ГОСТ Р ИСО/МЭК 15408-2-2008 Информационная технология. Методы и средства обеспечения безопасности. Критерии оценки безопасности информационная технологий.Часть 2</w:t>
      </w:r>
      <w:r w:rsidR="00FC53CF" w:rsidRPr="00251117">
        <w:rPr>
          <w:rFonts w:ascii="Times New Roman" w:hAnsi="Times New Roman" w:cs="Times New Roman"/>
          <w:sz w:val="24"/>
          <w:szCs w:val="24"/>
        </w:rPr>
        <w:t>.</w:t>
      </w:r>
    </w:p>
    <w:p w:rsidR="00CF3F68" w:rsidRPr="00251117" w:rsidRDefault="00CF3F68" w:rsidP="00251117">
      <w:pPr>
        <w:pStyle w:val="ConsPlusNormal"/>
        <w:numPr>
          <w:ilvl w:val="0"/>
          <w:numId w:val="26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ГОСТ Р ИСО/МЭК 15408-3-2008 Информационная технология. Методы и средства обеспечения безопасности. Критерии оценки безопасности информационная технологий.Часть 3</w:t>
      </w:r>
      <w:r w:rsidR="00FC53CF" w:rsidRPr="00251117">
        <w:rPr>
          <w:rFonts w:ascii="Times New Roman" w:hAnsi="Times New Roman" w:cs="Times New Roman"/>
          <w:sz w:val="24"/>
          <w:szCs w:val="24"/>
        </w:rPr>
        <w:t>.</w:t>
      </w:r>
    </w:p>
    <w:p w:rsidR="00FC53CF" w:rsidRPr="00251117" w:rsidRDefault="00FC53CF" w:rsidP="00251117">
      <w:pPr>
        <w:pStyle w:val="ConsPlusNormal"/>
        <w:numPr>
          <w:ilvl w:val="0"/>
          <w:numId w:val="26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ГОСТ Р 34.10-2012. Информационная технология. Криптографическая защита информации. Процессы формирования и проверки электронной цифровой подписи</w:t>
      </w:r>
      <w:r w:rsidRPr="00251117">
        <w:rPr>
          <w:rFonts w:ascii="Times New Roman" w:hAnsi="Times New Roman" w:cs="Times New Roman"/>
          <w:sz w:val="24"/>
          <w:szCs w:val="24"/>
        </w:rPr>
        <w:tab/>
      </w:r>
    </w:p>
    <w:p w:rsidR="00FC53CF" w:rsidRPr="00251117" w:rsidRDefault="00FC53CF" w:rsidP="00251117">
      <w:pPr>
        <w:pStyle w:val="ConsPlusNormal"/>
        <w:numPr>
          <w:ilvl w:val="0"/>
          <w:numId w:val="26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117">
        <w:rPr>
          <w:rFonts w:ascii="Times New Roman" w:hAnsi="Times New Roman" w:cs="Times New Roman"/>
          <w:sz w:val="24"/>
          <w:szCs w:val="24"/>
        </w:rPr>
        <w:t>ГОСТ Р 34.11-2012. Информационная технология. Криптографическая защита информации. Функция хэширования.</w:t>
      </w:r>
    </w:p>
    <w:p w:rsidR="00DD0409" w:rsidRPr="00251117" w:rsidRDefault="00DD0409" w:rsidP="0025111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09" w:rsidRPr="00251117" w:rsidRDefault="00DD0409" w:rsidP="0025111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117" w:rsidRPr="00251117" w:rsidRDefault="00251117" w:rsidP="00251117">
      <w:pPr>
        <w:spacing w:after="0"/>
        <w:jc w:val="center"/>
        <w:rPr>
          <w:b/>
          <w:szCs w:val="24"/>
        </w:rPr>
      </w:pPr>
      <w:r w:rsidRPr="00251117">
        <w:rPr>
          <w:b/>
          <w:szCs w:val="24"/>
        </w:rPr>
        <w:t>Базовые нормативные документы, использованные при разработке стандарта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0409" w:rsidRPr="00251117" w:rsidTr="00251117">
        <w:tc>
          <w:tcPr>
            <w:tcW w:w="2500" w:type="pct"/>
            <w:vAlign w:val="center"/>
          </w:tcPr>
          <w:p w:rsidR="00DD0409" w:rsidRPr="00251117" w:rsidRDefault="00DD0409" w:rsidP="0025111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51117">
              <w:rPr>
                <w:b/>
                <w:sz w:val="26"/>
                <w:szCs w:val="26"/>
              </w:rPr>
              <w:t>Нормативный документ</w:t>
            </w:r>
          </w:p>
        </w:tc>
        <w:tc>
          <w:tcPr>
            <w:tcW w:w="2500" w:type="pct"/>
            <w:vAlign w:val="center"/>
          </w:tcPr>
          <w:p w:rsidR="00DD0409" w:rsidRPr="00251117" w:rsidRDefault="00DD0409" w:rsidP="0025111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51117">
              <w:rPr>
                <w:b/>
                <w:sz w:val="26"/>
                <w:szCs w:val="26"/>
              </w:rPr>
              <w:t>Элемент ПС</w:t>
            </w:r>
          </w:p>
        </w:tc>
      </w:tr>
      <w:tr w:rsidR="003110C3" w:rsidRPr="00251117" w:rsidTr="00251117">
        <w:tc>
          <w:tcPr>
            <w:tcW w:w="2500" w:type="pct"/>
          </w:tcPr>
          <w:p w:rsidR="003110C3" w:rsidRPr="00251117" w:rsidRDefault="003110C3" w:rsidP="00251117">
            <w:pPr>
              <w:spacing w:after="0" w:line="240" w:lineRule="auto"/>
              <w:rPr>
                <w:sz w:val="26"/>
                <w:szCs w:val="26"/>
              </w:rPr>
            </w:pPr>
            <w:r w:rsidRPr="00251117">
              <w:rPr>
                <w:sz w:val="26"/>
                <w:szCs w:val="26"/>
              </w:rPr>
              <w:t>ГОСТ Р 51583-2014 р. 5, 6, 7</w:t>
            </w:r>
          </w:p>
        </w:tc>
        <w:tc>
          <w:tcPr>
            <w:tcW w:w="2500" w:type="pct"/>
          </w:tcPr>
          <w:p w:rsidR="003110C3" w:rsidRPr="00251117" w:rsidRDefault="003110C3" w:rsidP="00251117">
            <w:pPr>
              <w:spacing w:after="0" w:line="240" w:lineRule="auto"/>
              <w:rPr>
                <w:sz w:val="26"/>
                <w:szCs w:val="26"/>
              </w:rPr>
            </w:pPr>
            <w:r w:rsidRPr="00251117">
              <w:rPr>
                <w:sz w:val="26"/>
                <w:szCs w:val="26"/>
              </w:rPr>
              <w:t>ТФ F/01.7, ТФ F/02.7, ТФ F/03.7, ТФ</w:t>
            </w:r>
            <w:r w:rsidRPr="00251117">
              <w:rPr>
                <w:sz w:val="26"/>
                <w:szCs w:val="26"/>
                <w:lang w:val="en-US"/>
              </w:rPr>
              <w:t>G</w:t>
            </w:r>
            <w:r w:rsidRPr="00251117">
              <w:rPr>
                <w:sz w:val="26"/>
                <w:szCs w:val="26"/>
              </w:rPr>
              <w:t>/02.8</w:t>
            </w:r>
          </w:p>
        </w:tc>
      </w:tr>
      <w:tr w:rsidR="003110C3" w:rsidRPr="00251117" w:rsidTr="00251117">
        <w:tc>
          <w:tcPr>
            <w:tcW w:w="2500" w:type="pct"/>
          </w:tcPr>
          <w:p w:rsidR="003110C3" w:rsidRPr="00251117" w:rsidRDefault="003110C3" w:rsidP="00251117">
            <w:pPr>
              <w:spacing w:after="0" w:line="240" w:lineRule="auto"/>
              <w:rPr>
                <w:sz w:val="26"/>
                <w:szCs w:val="26"/>
              </w:rPr>
            </w:pPr>
            <w:r w:rsidRPr="00251117">
              <w:rPr>
                <w:bCs/>
                <w:sz w:val="26"/>
                <w:szCs w:val="26"/>
              </w:rPr>
              <w:t>ГОСТ Р51583-2014, р. 6.1</w:t>
            </w:r>
          </w:p>
        </w:tc>
        <w:tc>
          <w:tcPr>
            <w:tcW w:w="2500" w:type="pct"/>
          </w:tcPr>
          <w:p w:rsidR="003110C3" w:rsidRPr="00251117" w:rsidRDefault="003110C3" w:rsidP="00251117">
            <w:pPr>
              <w:spacing w:after="0" w:line="240" w:lineRule="auto"/>
              <w:rPr>
                <w:sz w:val="26"/>
                <w:szCs w:val="26"/>
              </w:rPr>
            </w:pPr>
            <w:r w:rsidRPr="00251117">
              <w:rPr>
                <w:sz w:val="26"/>
                <w:szCs w:val="26"/>
              </w:rPr>
              <w:t>ТФ А/01.5, ТФ A/02.5, ТФ А/03.5</w:t>
            </w:r>
          </w:p>
        </w:tc>
      </w:tr>
      <w:tr w:rsidR="003110C3" w:rsidRPr="00251117" w:rsidTr="00251117">
        <w:tc>
          <w:tcPr>
            <w:tcW w:w="2500" w:type="pct"/>
          </w:tcPr>
          <w:p w:rsidR="003110C3" w:rsidRPr="00251117" w:rsidRDefault="003110C3" w:rsidP="00251117">
            <w:pPr>
              <w:spacing w:after="0" w:line="240" w:lineRule="auto"/>
              <w:rPr>
                <w:sz w:val="26"/>
                <w:szCs w:val="26"/>
              </w:rPr>
            </w:pPr>
            <w:r w:rsidRPr="00251117">
              <w:rPr>
                <w:sz w:val="26"/>
                <w:szCs w:val="26"/>
              </w:rPr>
              <w:t>ГОСТ Р 51583-2014 р. 6.3</w:t>
            </w:r>
          </w:p>
        </w:tc>
        <w:tc>
          <w:tcPr>
            <w:tcW w:w="2500" w:type="pct"/>
          </w:tcPr>
          <w:p w:rsidR="003110C3" w:rsidRPr="00251117" w:rsidRDefault="003110C3" w:rsidP="00251117">
            <w:pPr>
              <w:spacing w:after="0" w:line="240" w:lineRule="auto"/>
              <w:rPr>
                <w:sz w:val="26"/>
                <w:szCs w:val="26"/>
              </w:rPr>
            </w:pPr>
            <w:r w:rsidRPr="00251117">
              <w:rPr>
                <w:sz w:val="26"/>
                <w:szCs w:val="26"/>
              </w:rPr>
              <w:t>ТФ E/03.7, ТФ Е/01.7, ТФ</w:t>
            </w:r>
            <w:r w:rsidRPr="00251117">
              <w:rPr>
                <w:sz w:val="26"/>
                <w:szCs w:val="26"/>
                <w:lang w:val="en-US"/>
              </w:rPr>
              <w:t>G</w:t>
            </w:r>
            <w:r w:rsidRPr="00251117">
              <w:rPr>
                <w:sz w:val="26"/>
                <w:szCs w:val="26"/>
              </w:rPr>
              <w:t>/03.</w:t>
            </w:r>
            <w:r w:rsidRPr="00251117">
              <w:rPr>
                <w:sz w:val="26"/>
                <w:szCs w:val="26"/>
                <w:lang w:val="en-US"/>
              </w:rPr>
              <w:t>8</w:t>
            </w:r>
          </w:p>
        </w:tc>
      </w:tr>
      <w:tr w:rsidR="003110C3" w:rsidRPr="00251117" w:rsidTr="00251117">
        <w:tc>
          <w:tcPr>
            <w:tcW w:w="2500" w:type="pct"/>
          </w:tcPr>
          <w:p w:rsidR="003110C3" w:rsidRPr="00251117" w:rsidRDefault="003110C3" w:rsidP="00251117">
            <w:pPr>
              <w:spacing w:after="0" w:line="240" w:lineRule="auto"/>
              <w:rPr>
                <w:sz w:val="26"/>
                <w:szCs w:val="26"/>
              </w:rPr>
            </w:pPr>
            <w:r w:rsidRPr="00251117">
              <w:rPr>
                <w:sz w:val="26"/>
                <w:szCs w:val="26"/>
              </w:rPr>
              <w:t>ГОСТ Р 51583-2014 р.6.3.1</w:t>
            </w:r>
          </w:p>
        </w:tc>
        <w:tc>
          <w:tcPr>
            <w:tcW w:w="2500" w:type="pct"/>
          </w:tcPr>
          <w:p w:rsidR="003110C3" w:rsidRPr="00251117" w:rsidRDefault="003110C3" w:rsidP="00251117">
            <w:pPr>
              <w:spacing w:after="0" w:line="240" w:lineRule="auto"/>
              <w:rPr>
                <w:sz w:val="22"/>
                <w:lang w:val="en-US"/>
              </w:rPr>
            </w:pPr>
            <w:r w:rsidRPr="00251117">
              <w:rPr>
                <w:sz w:val="26"/>
                <w:szCs w:val="26"/>
              </w:rPr>
              <w:t>ТФ D/01.7</w:t>
            </w:r>
          </w:p>
        </w:tc>
      </w:tr>
      <w:tr w:rsidR="003110C3" w:rsidRPr="00251117" w:rsidTr="00251117">
        <w:tc>
          <w:tcPr>
            <w:tcW w:w="2500" w:type="pct"/>
          </w:tcPr>
          <w:p w:rsidR="003110C3" w:rsidRPr="00251117" w:rsidRDefault="003110C3" w:rsidP="00251117">
            <w:pPr>
              <w:spacing w:after="0" w:line="240" w:lineRule="auto"/>
              <w:rPr>
                <w:sz w:val="26"/>
                <w:szCs w:val="26"/>
              </w:rPr>
            </w:pPr>
            <w:r w:rsidRPr="00251117">
              <w:rPr>
                <w:sz w:val="26"/>
                <w:szCs w:val="26"/>
              </w:rPr>
              <w:t>ГОСТ Р 51583-2014, р. 6.3.2</w:t>
            </w:r>
          </w:p>
        </w:tc>
        <w:tc>
          <w:tcPr>
            <w:tcW w:w="2500" w:type="pct"/>
          </w:tcPr>
          <w:p w:rsidR="003110C3" w:rsidRPr="00251117" w:rsidRDefault="003110C3" w:rsidP="00251117">
            <w:pPr>
              <w:spacing w:after="0" w:line="240" w:lineRule="auto"/>
              <w:rPr>
                <w:b/>
                <w:i/>
                <w:sz w:val="26"/>
                <w:szCs w:val="26"/>
              </w:rPr>
            </w:pPr>
            <w:r w:rsidRPr="00251117">
              <w:rPr>
                <w:sz w:val="26"/>
                <w:szCs w:val="26"/>
              </w:rPr>
              <w:t>ТФA/02.5, ТФ А/03.5</w:t>
            </w:r>
          </w:p>
        </w:tc>
      </w:tr>
      <w:tr w:rsidR="003110C3" w:rsidRPr="00251117" w:rsidTr="00251117">
        <w:tc>
          <w:tcPr>
            <w:tcW w:w="2500" w:type="pct"/>
          </w:tcPr>
          <w:p w:rsidR="003110C3" w:rsidRPr="00251117" w:rsidRDefault="003110C3" w:rsidP="00251117">
            <w:pPr>
              <w:spacing w:after="0" w:line="240" w:lineRule="auto"/>
              <w:rPr>
                <w:sz w:val="26"/>
                <w:szCs w:val="26"/>
              </w:rPr>
            </w:pPr>
            <w:r w:rsidRPr="00251117">
              <w:rPr>
                <w:sz w:val="26"/>
                <w:szCs w:val="26"/>
              </w:rPr>
              <w:t>Приказ ФСБ России от 09.02.2005 № 66</w:t>
            </w:r>
          </w:p>
        </w:tc>
        <w:tc>
          <w:tcPr>
            <w:tcW w:w="2500" w:type="pct"/>
          </w:tcPr>
          <w:p w:rsidR="003110C3" w:rsidRPr="00251117" w:rsidRDefault="003110C3" w:rsidP="00251117">
            <w:pPr>
              <w:spacing w:after="0" w:line="240" w:lineRule="auto"/>
              <w:rPr>
                <w:b/>
                <w:i/>
                <w:sz w:val="26"/>
                <w:szCs w:val="26"/>
              </w:rPr>
            </w:pPr>
            <w:r w:rsidRPr="00251117">
              <w:rPr>
                <w:sz w:val="26"/>
                <w:szCs w:val="26"/>
              </w:rPr>
              <w:t xml:space="preserve">ОТФ B, С, </w:t>
            </w:r>
            <w:r w:rsidRPr="00251117">
              <w:rPr>
                <w:sz w:val="26"/>
                <w:szCs w:val="26"/>
                <w:lang w:val="en-US"/>
              </w:rPr>
              <w:t>D</w:t>
            </w:r>
            <w:r w:rsidRPr="00251117">
              <w:rPr>
                <w:sz w:val="26"/>
                <w:szCs w:val="26"/>
              </w:rPr>
              <w:t xml:space="preserve">, Е, </w:t>
            </w:r>
            <w:r w:rsidRPr="00251117">
              <w:rPr>
                <w:sz w:val="26"/>
                <w:szCs w:val="26"/>
                <w:lang w:val="en-US"/>
              </w:rPr>
              <w:t>F</w:t>
            </w:r>
            <w:r w:rsidRPr="00251117">
              <w:rPr>
                <w:sz w:val="26"/>
                <w:szCs w:val="26"/>
              </w:rPr>
              <w:t xml:space="preserve">, </w:t>
            </w:r>
            <w:r w:rsidRPr="00251117">
              <w:rPr>
                <w:sz w:val="26"/>
                <w:szCs w:val="26"/>
                <w:lang w:val="en-US"/>
              </w:rPr>
              <w:t>G</w:t>
            </w:r>
          </w:p>
        </w:tc>
      </w:tr>
      <w:tr w:rsidR="003110C3" w:rsidRPr="00251117" w:rsidTr="00251117">
        <w:tc>
          <w:tcPr>
            <w:tcW w:w="2500" w:type="pct"/>
          </w:tcPr>
          <w:p w:rsidR="003110C3" w:rsidRPr="00251117" w:rsidRDefault="003110C3" w:rsidP="00251117">
            <w:pPr>
              <w:spacing w:after="0" w:line="240" w:lineRule="auto"/>
              <w:rPr>
                <w:sz w:val="26"/>
                <w:szCs w:val="26"/>
              </w:rPr>
            </w:pPr>
            <w:r w:rsidRPr="00251117">
              <w:rPr>
                <w:sz w:val="26"/>
                <w:szCs w:val="26"/>
              </w:rPr>
              <w:t>Приказ ФСБ России от 21.02.08 г. № 149</w:t>
            </w:r>
          </w:p>
        </w:tc>
        <w:tc>
          <w:tcPr>
            <w:tcW w:w="2500" w:type="pct"/>
          </w:tcPr>
          <w:p w:rsidR="003110C3" w:rsidRPr="00251117" w:rsidRDefault="003110C3" w:rsidP="00251117">
            <w:pPr>
              <w:spacing w:after="0" w:line="240" w:lineRule="auto"/>
              <w:rPr>
                <w:sz w:val="26"/>
                <w:szCs w:val="26"/>
              </w:rPr>
            </w:pPr>
            <w:r w:rsidRPr="00251117">
              <w:rPr>
                <w:sz w:val="26"/>
                <w:szCs w:val="26"/>
              </w:rPr>
              <w:t>ТФ E/02.7</w:t>
            </w:r>
          </w:p>
        </w:tc>
      </w:tr>
      <w:tr w:rsidR="003110C3" w:rsidRPr="00251117" w:rsidTr="00251117">
        <w:tc>
          <w:tcPr>
            <w:tcW w:w="2500" w:type="pct"/>
          </w:tcPr>
          <w:p w:rsidR="003110C3" w:rsidRPr="00251117" w:rsidRDefault="003110C3" w:rsidP="00251117">
            <w:pPr>
              <w:spacing w:after="0" w:line="240" w:lineRule="auto"/>
              <w:rPr>
                <w:sz w:val="26"/>
                <w:szCs w:val="26"/>
              </w:rPr>
            </w:pPr>
            <w:r w:rsidRPr="00251117">
              <w:rPr>
                <w:sz w:val="26"/>
                <w:szCs w:val="26"/>
              </w:rPr>
              <w:t>Приказ ФСТЭК № 17 р. 14</w:t>
            </w:r>
          </w:p>
        </w:tc>
        <w:tc>
          <w:tcPr>
            <w:tcW w:w="2500" w:type="pct"/>
          </w:tcPr>
          <w:p w:rsidR="003110C3" w:rsidRPr="00251117" w:rsidRDefault="003110C3" w:rsidP="00251117">
            <w:pPr>
              <w:spacing w:after="0" w:line="240" w:lineRule="auto"/>
              <w:rPr>
                <w:sz w:val="26"/>
                <w:szCs w:val="26"/>
              </w:rPr>
            </w:pPr>
            <w:r w:rsidRPr="00251117">
              <w:rPr>
                <w:sz w:val="26"/>
                <w:szCs w:val="26"/>
              </w:rPr>
              <w:t>ОТФ С</w:t>
            </w:r>
          </w:p>
        </w:tc>
      </w:tr>
      <w:tr w:rsidR="003110C3" w:rsidRPr="00251117" w:rsidTr="00251117">
        <w:tc>
          <w:tcPr>
            <w:tcW w:w="2500" w:type="pct"/>
          </w:tcPr>
          <w:p w:rsidR="003110C3" w:rsidRPr="00251117" w:rsidRDefault="003110C3" w:rsidP="00251117">
            <w:pPr>
              <w:spacing w:after="0" w:line="240" w:lineRule="auto"/>
              <w:rPr>
                <w:sz w:val="26"/>
                <w:szCs w:val="26"/>
              </w:rPr>
            </w:pPr>
            <w:r w:rsidRPr="00251117">
              <w:rPr>
                <w:sz w:val="26"/>
                <w:szCs w:val="26"/>
              </w:rPr>
              <w:t>Приказ ФСТЭК №17 р. 14.2</w:t>
            </w:r>
          </w:p>
        </w:tc>
        <w:tc>
          <w:tcPr>
            <w:tcW w:w="2500" w:type="pct"/>
          </w:tcPr>
          <w:p w:rsidR="003110C3" w:rsidRPr="00251117" w:rsidRDefault="003110C3" w:rsidP="00251117">
            <w:pPr>
              <w:spacing w:after="0" w:line="240" w:lineRule="auto"/>
              <w:rPr>
                <w:sz w:val="22"/>
                <w:lang w:val="en-US"/>
              </w:rPr>
            </w:pPr>
            <w:r w:rsidRPr="00251117">
              <w:rPr>
                <w:sz w:val="26"/>
                <w:szCs w:val="26"/>
              </w:rPr>
              <w:t>ТФ D/01.7</w:t>
            </w:r>
          </w:p>
        </w:tc>
      </w:tr>
      <w:tr w:rsidR="003110C3" w:rsidRPr="00251117" w:rsidTr="00251117">
        <w:tc>
          <w:tcPr>
            <w:tcW w:w="2500" w:type="pct"/>
          </w:tcPr>
          <w:p w:rsidR="003110C3" w:rsidRPr="00251117" w:rsidRDefault="003110C3" w:rsidP="00251117">
            <w:pPr>
              <w:spacing w:after="0" w:line="240" w:lineRule="auto"/>
              <w:rPr>
                <w:sz w:val="26"/>
                <w:szCs w:val="26"/>
              </w:rPr>
            </w:pPr>
            <w:r w:rsidRPr="00251117">
              <w:rPr>
                <w:sz w:val="26"/>
                <w:szCs w:val="26"/>
              </w:rPr>
              <w:t>ГОСТ Р 50922-2006 п.2.6.8</w:t>
            </w:r>
          </w:p>
        </w:tc>
        <w:tc>
          <w:tcPr>
            <w:tcW w:w="2500" w:type="pct"/>
          </w:tcPr>
          <w:p w:rsidR="003110C3" w:rsidRPr="00251117" w:rsidRDefault="003110C3" w:rsidP="00251117">
            <w:pPr>
              <w:spacing w:after="0" w:line="240" w:lineRule="auto"/>
              <w:rPr>
                <w:sz w:val="26"/>
                <w:szCs w:val="26"/>
              </w:rPr>
            </w:pPr>
            <w:r w:rsidRPr="00251117">
              <w:rPr>
                <w:sz w:val="26"/>
                <w:szCs w:val="26"/>
              </w:rPr>
              <w:t>ТФD/01.7</w:t>
            </w:r>
          </w:p>
        </w:tc>
      </w:tr>
      <w:tr w:rsidR="003110C3" w:rsidRPr="00251117" w:rsidTr="00251117">
        <w:tc>
          <w:tcPr>
            <w:tcW w:w="2500" w:type="pct"/>
          </w:tcPr>
          <w:p w:rsidR="003110C3" w:rsidRPr="00251117" w:rsidRDefault="003110C3" w:rsidP="00251117">
            <w:pPr>
              <w:spacing w:after="0" w:line="240" w:lineRule="auto"/>
              <w:rPr>
                <w:sz w:val="26"/>
                <w:szCs w:val="26"/>
              </w:rPr>
            </w:pPr>
            <w:r w:rsidRPr="00251117">
              <w:rPr>
                <w:sz w:val="26"/>
                <w:szCs w:val="26"/>
              </w:rPr>
              <w:t>ГОСТ Р 50922-2006 п.2.4.3</w:t>
            </w:r>
          </w:p>
        </w:tc>
        <w:tc>
          <w:tcPr>
            <w:tcW w:w="2500" w:type="pct"/>
          </w:tcPr>
          <w:p w:rsidR="003110C3" w:rsidRPr="00251117" w:rsidRDefault="003110C3" w:rsidP="00251117">
            <w:pPr>
              <w:spacing w:after="0" w:line="240" w:lineRule="auto"/>
              <w:rPr>
                <w:sz w:val="22"/>
                <w:lang w:val="en-US"/>
              </w:rPr>
            </w:pPr>
            <w:r w:rsidRPr="00251117">
              <w:rPr>
                <w:sz w:val="26"/>
                <w:szCs w:val="26"/>
              </w:rPr>
              <w:t>ТФ D/02.7, ТФ D/03.7, ТФ</w:t>
            </w:r>
            <w:r w:rsidRPr="00251117">
              <w:rPr>
                <w:sz w:val="26"/>
                <w:szCs w:val="26"/>
                <w:lang w:val="en-US"/>
              </w:rPr>
              <w:t>G</w:t>
            </w:r>
            <w:r w:rsidRPr="00251117">
              <w:rPr>
                <w:sz w:val="26"/>
                <w:szCs w:val="26"/>
              </w:rPr>
              <w:t>/0</w:t>
            </w:r>
            <w:r w:rsidRPr="00251117">
              <w:rPr>
                <w:sz w:val="26"/>
                <w:szCs w:val="26"/>
                <w:lang w:val="en-US"/>
              </w:rPr>
              <w:t>1</w:t>
            </w:r>
            <w:r w:rsidRPr="00251117">
              <w:rPr>
                <w:sz w:val="26"/>
                <w:szCs w:val="26"/>
              </w:rPr>
              <w:t>.</w:t>
            </w:r>
            <w:r w:rsidRPr="00251117">
              <w:rPr>
                <w:sz w:val="26"/>
                <w:szCs w:val="26"/>
                <w:lang w:val="en-US"/>
              </w:rPr>
              <w:t>8</w:t>
            </w:r>
          </w:p>
        </w:tc>
      </w:tr>
      <w:tr w:rsidR="003110C3" w:rsidRPr="00251117" w:rsidTr="00251117">
        <w:tc>
          <w:tcPr>
            <w:tcW w:w="2500" w:type="pct"/>
          </w:tcPr>
          <w:p w:rsidR="003110C3" w:rsidRPr="00251117" w:rsidRDefault="003110C3" w:rsidP="00251117">
            <w:pPr>
              <w:spacing w:after="0" w:line="240" w:lineRule="auto"/>
              <w:rPr>
                <w:sz w:val="26"/>
                <w:szCs w:val="26"/>
              </w:rPr>
            </w:pPr>
            <w:r w:rsidRPr="00251117">
              <w:rPr>
                <w:sz w:val="26"/>
                <w:szCs w:val="26"/>
              </w:rPr>
              <w:t>ГОСТ Р ИСО/МЭК 13335-1 – 2006 п. 3.3</w:t>
            </w:r>
          </w:p>
        </w:tc>
        <w:tc>
          <w:tcPr>
            <w:tcW w:w="2500" w:type="pct"/>
          </w:tcPr>
          <w:p w:rsidR="003110C3" w:rsidRPr="00251117" w:rsidRDefault="003110C3" w:rsidP="00251117">
            <w:pPr>
              <w:spacing w:after="0" w:line="240" w:lineRule="auto"/>
              <w:rPr>
                <w:sz w:val="22"/>
                <w:lang w:val="en-US"/>
              </w:rPr>
            </w:pPr>
            <w:r w:rsidRPr="00251117">
              <w:rPr>
                <w:sz w:val="26"/>
                <w:szCs w:val="26"/>
              </w:rPr>
              <w:t>ТФ D/01.7</w:t>
            </w:r>
          </w:p>
        </w:tc>
      </w:tr>
      <w:tr w:rsidR="003110C3" w:rsidRPr="00251117" w:rsidTr="00251117">
        <w:tc>
          <w:tcPr>
            <w:tcW w:w="2500" w:type="pct"/>
          </w:tcPr>
          <w:p w:rsidR="003110C3" w:rsidRPr="00251117" w:rsidRDefault="003110C3" w:rsidP="00251117">
            <w:pPr>
              <w:spacing w:after="0" w:line="240" w:lineRule="auto"/>
              <w:rPr>
                <w:sz w:val="26"/>
                <w:szCs w:val="26"/>
              </w:rPr>
            </w:pPr>
            <w:r w:rsidRPr="00251117">
              <w:rPr>
                <w:sz w:val="26"/>
                <w:szCs w:val="26"/>
              </w:rPr>
              <w:t>ГОСТ Р ИСО 7498-2-99 ч. 2</w:t>
            </w:r>
          </w:p>
        </w:tc>
        <w:tc>
          <w:tcPr>
            <w:tcW w:w="2500" w:type="pct"/>
          </w:tcPr>
          <w:p w:rsidR="003110C3" w:rsidRPr="00251117" w:rsidRDefault="003110C3" w:rsidP="00251117">
            <w:pPr>
              <w:spacing w:after="0" w:line="240" w:lineRule="auto"/>
              <w:rPr>
                <w:b/>
                <w:i/>
                <w:sz w:val="26"/>
                <w:szCs w:val="26"/>
              </w:rPr>
            </w:pPr>
            <w:r w:rsidRPr="00251117">
              <w:rPr>
                <w:sz w:val="26"/>
                <w:szCs w:val="26"/>
              </w:rPr>
              <w:t>ТФ C/01.6</w:t>
            </w:r>
          </w:p>
        </w:tc>
      </w:tr>
      <w:tr w:rsidR="003110C3" w:rsidRPr="00251117" w:rsidTr="00251117">
        <w:tc>
          <w:tcPr>
            <w:tcW w:w="2500" w:type="pct"/>
          </w:tcPr>
          <w:p w:rsidR="003110C3" w:rsidRPr="00251117" w:rsidRDefault="003110C3" w:rsidP="00251117">
            <w:pPr>
              <w:spacing w:after="0" w:line="240" w:lineRule="auto"/>
              <w:rPr>
                <w:sz w:val="26"/>
                <w:szCs w:val="26"/>
              </w:rPr>
            </w:pPr>
            <w:r w:rsidRPr="00251117">
              <w:rPr>
                <w:sz w:val="26"/>
                <w:szCs w:val="26"/>
              </w:rPr>
              <w:t>ГОСТ 15.101-98 п.5</w:t>
            </w:r>
          </w:p>
        </w:tc>
        <w:tc>
          <w:tcPr>
            <w:tcW w:w="2500" w:type="pct"/>
          </w:tcPr>
          <w:p w:rsidR="003110C3" w:rsidRPr="00251117" w:rsidRDefault="003110C3" w:rsidP="00251117">
            <w:pPr>
              <w:spacing w:after="0" w:line="240" w:lineRule="auto"/>
              <w:rPr>
                <w:sz w:val="26"/>
                <w:szCs w:val="26"/>
              </w:rPr>
            </w:pPr>
            <w:r w:rsidRPr="00251117">
              <w:rPr>
                <w:sz w:val="26"/>
                <w:szCs w:val="26"/>
              </w:rPr>
              <w:t>ТФ D/02.7, ТФ D/03.7, ТФ</w:t>
            </w:r>
            <w:r w:rsidRPr="00251117">
              <w:rPr>
                <w:sz w:val="26"/>
                <w:szCs w:val="26"/>
                <w:lang w:val="en-US"/>
              </w:rPr>
              <w:t>G</w:t>
            </w:r>
            <w:r w:rsidRPr="00251117">
              <w:rPr>
                <w:sz w:val="26"/>
                <w:szCs w:val="26"/>
              </w:rPr>
              <w:t>/0</w:t>
            </w:r>
            <w:r w:rsidRPr="00251117">
              <w:rPr>
                <w:sz w:val="26"/>
                <w:szCs w:val="26"/>
                <w:lang w:val="en-US"/>
              </w:rPr>
              <w:t>1</w:t>
            </w:r>
            <w:r w:rsidRPr="00251117">
              <w:rPr>
                <w:sz w:val="26"/>
                <w:szCs w:val="26"/>
              </w:rPr>
              <w:t>.</w:t>
            </w:r>
            <w:r w:rsidRPr="00251117">
              <w:rPr>
                <w:sz w:val="26"/>
                <w:szCs w:val="26"/>
                <w:lang w:val="en-US"/>
              </w:rPr>
              <w:t>8</w:t>
            </w:r>
          </w:p>
        </w:tc>
      </w:tr>
      <w:tr w:rsidR="003110C3" w:rsidRPr="00251117" w:rsidTr="00251117">
        <w:tc>
          <w:tcPr>
            <w:tcW w:w="2500" w:type="pct"/>
          </w:tcPr>
          <w:p w:rsidR="003110C3" w:rsidRPr="00251117" w:rsidRDefault="003110C3" w:rsidP="00251117">
            <w:pPr>
              <w:spacing w:after="0" w:line="240" w:lineRule="auto"/>
              <w:rPr>
                <w:sz w:val="26"/>
                <w:szCs w:val="26"/>
              </w:rPr>
            </w:pPr>
            <w:r w:rsidRPr="00251117">
              <w:rPr>
                <w:sz w:val="26"/>
                <w:szCs w:val="26"/>
              </w:rPr>
              <w:t>ГОСТ 34.601 р. 1 – 3</w:t>
            </w:r>
          </w:p>
        </w:tc>
        <w:tc>
          <w:tcPr>
            <w:tcW w:w="2500" w:type="pct"/>
          </w:tcPr>
          <w:p w:rsidR="003110C3" w:rsidRPr="00251117" w:rsidRDefault="003110C3" w:rsidP="00251117">
            <w:pPr>
              <w:spacing w:after="0" w:line="240" w:lineRule="auto"/>
              <w:rPr>
                <w:sz w:val="26"/>
                <w:szCs w:val="26"/>
              </w:rPr>
            </w:pPr>
            <w:r w:rsidRPr="00251117">
              <w:rPr>
                <w:sz w:val="26"/>
                <w:szCs w:val="26"/>
              </w:rPr>
              <w:t>ТФ E/02.7</w:t>
            </w:r>
          </w:p>
        </w:tc>
      </w:tr>
      <w:tr w:rsidR="003110C3" w:rsidRPr="00251117" w:rsidTr="00251117">
        <w:tc>
          <w:tcPr>
            <w:tcW w:w="2500" w:type="pct"/>
          </w:tcPr>
          <w:p w:rsidR="003110C3" w:rsidRPr="00251117" w:rsidRDefault="003110C3" w:rsidP="00251117">
            <w:pPr>
              <w:spacing w:after="0" w:line="240" w:lineRule="auto"/>
              <w:rPr>
                <w:sz w:val="26"/>
                <w:szCs w:val="26"/>
              </w:rPr>
            </w:pPr>
            <w:r w:rsidRPr="00251117">
              <w:rPr>
                <w:sz w:val="26"/>
                <w:szCs w:val="26"/>
              </w:rPr>
              <w:t>ГОСТ ИСО/МЭК 27001-2006 р. 6</w:t>
            </w:r>
          </w:p>
        </w:tc>
        <w:tc>
          <w:tcPr>
            <w:tcW w:w="2500" w:type="pct"/>
          </w:tcPr>
          <w:p w:rsidR="003110C3" w:rsidRPr="00251117" w:rsidRDefault="003110C3" w:rsidP="00251117">
            <w:pPr>
              <w:spacing w:after="0" w:line="240" w:lineRule="auto"/>
              <w:rPr>
                <w:sz w:val="26"/>
                <w:szCs w:val="26"/>
              </w:rPr>
            </w:pPr>
            <w:r w:rsidRPr="00251117">
              <w:rPr>
                <w:sz w:val="26"/>
                <w:szCs w:val="26"/>
              </w:rPr>
              <w:t>ТФ E/03.7</w:t>
            </w:r>
          </w:p>
        </w:tc>
      </w:tr>
      <w:tr w:rsidR="003110C3" w:rsidRPr="00251117" w:rsidTr="00251117">
        <w:tc>
          <w:tcPr>
            <w:tcW w:w="2500" w:type="pct"/>
          </w:tcPr>
          <w:p w:rsidR="003110C3" w:rsidRPr="00251117" w:rsidRDefault="003110C3" w:rsidP="00251117">
            <w:pPr>
              <w:spacing w:after="0" w:line="240" w:lineRule="auto"/>
              <w:rPr>
                <w:i/>
                <w:sz w:val="26"/>
                <w:szCs w:val="26"/>
              </w:rPr>
            </w:pPr>
            <w:r w:rsidRPr="00251117">
              <w:rPr>
                <w:sz w:val="26"/>
                <w:szCs w:val="26"/>
              </w:rPr>
              <w:t>ГОСТ Р ИСО/МЭК 27001-2006 р. 4,5,7</w:t>
            </w:r>
          </w:p>
        </w:tc>
        <w:tc>
          <w:tcPr>
            <w:tcW w:w="2500" w:type="pct"/>
          </w:tcPr>
          <w:p w:rsidR="003110C3" w:rsidRPr="00251117" w:rsidRDefault="003110C3" w:rsidP="00251117">
            <w:pPr>
              <w:spacing w:after="0" w:line="240" w:lineRule="auto"/>
              <w:rPr>
                <w:b/>
                <w:i/>
                <w:sz w:val="26"/>
                <w:szCs w:val="26"/>
              </w:rPr>
            </w:pPr>
            <w:r w:rsidRPr="00251117">
              <w:rPr>
                <w:sz w:val="26"/>
                <w:szCs w:val="26"/>
              </w:rPr>
              <w:t>ТФ</w:t>
            </w:r>
            <w:r w:rsidRPr="00251117">
              <w:rPr>
                <w:sz w:val="26"/>
                <w:szCs w:val="26"/>
                <w:lang w:val="en-US"/>
              </w:rPr>
              <w:t>G</w:t>
            </w:r>
            <w:r w:rsidRPr="00251117">
              <w:rPr>
                <w:sz w:val="26"/>
                <w:szCs w:val="26"/>
              </w:rPr>
              <w:t>/0</w:t>
            </w:r>
            <w:r w:rsidRPr="00251117">
              <w:rPr>
                <w:sz w:val="26"/>
                <w:szCs w:val="26"/>
                <w:lang w:val="en-US"/>
              </w:rPr>
              <w:t>2</w:t>
            </w:r>
            <w:r w:rsidRPr="00251117">
              <w:rPr>
                <w:sz w:val="26"/>
                <w:szCs w:val="26"/>
              </w:rPr>
              <w:t>.</w:t>
            </w:r>
            <w:r w:rsidRPr="00251117">
              <w:rPr>
                <w:sz w:val="26"/>
                <w:szCs w:val="26"/>
                <w:lang w:val="en-US"/>
              </w:rPr>
              <w:t>8</w:t>
            </w:r>
          </w:p>
        </w:tc>
      </w:tr>
      <w:tr w:rsidR="003110C3" w:rsidRPr="00251117" w:rsidTr="00251117">
        <w:tc>
          <w:tcPr>
            <w:tcW w:w="2500" w:type="pct"/>
          </w:tcPr>
          <w:p w:rsidR="003110C3" w:rsidRPr="00251117" w:rsidRDefault="003110C3" w:rsidP="00251117">
            <w:pPr>
              <w:spacing w:after="0" w:line="240" w:lineRule="auto"/>
              <w:rPr>
                <w:sz w:val="26"/>
                <w:szCs w:val="26"/>
              </w:rPr>
            </w:pPr>
            <w:r w:rsidRPr="00251117">
              <w:rPr>
                <w:sz w:val="26"/>
                <w:szCs w:val="26"/>
              </w:rPr>
              <w:t>ГОСТ Р ИСО 9001-2008 р. 4, 7</w:t>
            </w:r>
          </w:p>
        </w:tc>
        <w:tc>
          <w:tcPr>
            <w:tcW w:w="2500" w:type="pct"/>
          </w:tcPr>
          <w:p w:rsidR="003110C3" w:rsidRPr="00251117" w:rsidRDefault="003110C3" w:rsidP="00251117">
            <w:pPr>
              <w:spacing w:after="0" w:line="240" w:lineRule="auto"/>
              <w:rPr>
                <w:sz w:val="26"/>
                <w:szCs w:val="26"/>
              </w:rPr>
            </w:pPr>
            <w:r w:rsidRPr="00251117">
              <w:rPr>
                <w:sz w:val="26"/>
                <w:szCs w:val="26"/>
              </w:rPr>
              <w:t>ТФ F/</w:t>
            </w:r>
            <w:proofErr w:type="gramStart"/>
            <w:r w:rsidRPr="00251117">
              <w:rPr>
                <w:sz w:val="26"/>
                <w:szCs w:val="26"/>
              </w:rPr>
              <w:t>01.7,ТФ</w:t>
            </w:r>
            <w:proofErr w:type="gramEnd"/>
            <w:r w:rsidRPr="00251117">
              <w:rPr>
                <w:sz w:val="26"/>
                <w:szCs w:val="26"/>
              </w:rPr>
              <w:t xml:space="preserve"> F/03.7</w:t>
            </w:r>
          </w:p>
        </w:tc>
      </w:tr>
      <w:tr w:rsidR="003110C3" w:rsidRPr="00251117" w:rsidTr="00251117">
        <w:tc>
          <w:tcPr>
            <w:tcW w:w="2500" w:type="pct"/>
          </w:tcPr>
          <w:p w:rsidR="003110C3" w:rsidRPr="00251117" w:rsidRDefault="003110C3" w:rsidP="00251117">
            <w:pPr>
              <w:spacing w:after="0" w:line="240" w:lineRule="auto"/>
              <w:rPr>
                <w:sz w:val="26"/>
                <w:szCs w:val="26"/>
              </w:rPr>
            </w:pPr>
            <w:r w:rsidRPr="00251117">
              <w:rPr>
                <w:sz w:val="26"/>
                <w:szCs w:val="26"/>
              </w:rPr>
              <w:t>ГОСТ Р ИСО 9001-2008 р. 4, 5</w:t>
            </w:r>
          </w:p>
        </w:tc>
        <w:tc>
          <w:tcPr>
            <w:tcW w:w="2500" w:type="pct"/>
          </w:tcPr>
          <w:p w:rsidR="003110C3" w:rsidRPr="00251117" w:rsidRDefault="003110C3" w:rsidP="00251117">
            <w:pPr>
              <w:spacing w:after="0" w:line="240" w:lineRule="auto"/>
              <w:rPr>
                <w:sz w:val="26"/>
                <w:szCs w:val="26"/>
              </w:rPr>
            </w:pPr>
            <w:r w:rsidRPr="00251117">
              <w:rPr>
                <w:sz w:val="26"/>
                <w:szCs w:val="26"/>
              </w:rPr>
              <w:t>ТФ F/02.7</w:t>
            </w:r>
          </w:p>
        </w:tc>
      </w:tr>
    </w:tbl>
    <w:p w:rsidR="00DD0409" w:rsidRPr="00251117" w:rsidRDefault="00DD0409" w:rsidP="00251117">
      <w:pPr>
        <w:pStyle w:val="a6"/>
        <w:spacing w:after="0" w:line="240" w:lineRule="auto"/>
        <w:ind w:left="0"/>
        <w:rPr>
          <w:sz w:val="26"/>
          <w:szCs w:val="26"/>
        </w:rPr>
      </w:pPr>
    </w:p>
    <w:p w:rsidR="00CF3F68" w:rsidRPr="00251117" w:rsidRDefault="00CF3F68" w:rsidP="002511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3F68" w:rsidRPr="00251117" w:rsidRDefault="00CF3F68" w:rsidP="002511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117" w:rsidRPr="00251117" w:rsidRDefault="00251117" w:rsidP="00251117">
      <w:pPr>
        <w:pStyle w:val="1"/>
        <w:ind w:left="0" w:firstLine="720"/>
        <w:rPr>
          <w:sz w:val="24"/>
          <w:szCs w:val="24"/>
        </w:rPr>
      </w:pPr>
      <w:bookmarkStart w:id="22" w:name="_Toc426610443"/>
      <w:bookmarkStart w:id="23" w:name="_Toc426610487"/>
      <w:bookmarkStart w:id="24" w:name="_Toc433720322"/>
      <w:r w:rsidRPr="00251117">
        <w:rPr>
          <w:sz w:val="24"/>
          <w:szCs w:val="24"/>
        </w:rPr>
        <w:t>«Обсуждение проекта профессионального стандарта»</w:t>
      </w:r>
      <w:bookmarkEnd w:id="22"/>
      <w:bookmarkEnd w:id="23"/>
      <w:bookmarkEnd w:id="24"/>
    </w:p>
    <w:p w:rsidR="00251117" w:rsidRPr="00251117" w:rsidRDefault="00251117" w:rsidP="00251117">
      <w:pPr>
        <w:spacing w:after="0"/>
        <w:ind w:firstLine="720"/>
        <w:rPr>
          <w:szCs w:val="24"/>
          <w:lang w:eastAsia="zh-CN"/>
        </w:rPr>
      </w:pPr>
    </w:p>
    <w:p w:rsidR="00251117" w:rsidRPr="00794BC8" w:rsidRDefault="00251117" w:rsidP="00794BC8">
      <w:pPr>
        <w:pStyle w:val="ConsPlusNormal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794BC8">
        <w:rPr>
          <w:rFonts w:ascii="Times New Roman" w:hAnsi="Times New Roman" w:cs="Times New Roman"/>
          <w:sz w:val="24"/>
          <w:szCs w:val="24"/>
          <w:lang w:eastAsia="zh-CN"/>
        </w:rPr>
        <w:t>К раз</w:t>
      </w:r>
      <w:r w:rsidRPr="00794BC8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794BC8">
        <w:rPr>
          <w:rFonts w:ascii="Times New Roman" w:hAnsi="Times New Roman" w:cs="Times New Roman"/>
          <w:sz w:val="24"/>
          <w:szCs w:val="24"/>
          <w:lang w:eastAsia="zh-CN"/>
        </w:rPr>
        <w:softHyphen/>
        <w:t>бот</w:t>
      </w:r>
      <w:r w:rsidRPr="00794BC8">
        <w:rPr>
          <w:rFonts w:ascii="Times New Roman" w:hAnsi="Times New Roman" w:cs="Times New Roman"/>
          <w:sz w:val="24"/>
          <w:szCs w:val="24"/>
          <w:lang w:eastAsia="zh-CN"/>
        </w:rPr>
        <w:softHyphen/>
        <w:t>ке про</w:t>
      </w:r>
      <w:r w:rsidRPr="00794BC8">
        <w:rPr>
          <w:rFonts w:ascii="Times New Roman" w:hAnsi="Times New Roman" w:cs="Times New Roman"/>
          <w:sz w:val="24"/>
          <w:szCs w:val="24"/>
          <w:lang w:eastAsia="zh-CN"/>
        </w:rPr>
        <w:softHyphen/>
        <w:t>ек</w:t>
      </w:r>
      <w:r w:rsidRPr="00794BC8">
        <w:rPr>
          <w:rFonts w:ascii="Times New Roman" w:hAnsi="Times New Roman" w:cs="Times New Roman"/>
          <w:sz w:val="24"/>
          <w:szCs w:val="24"/>
          <w:lang w:eastAsia="zh-CN"/>
        </w:rPr>
        <w:softHyphen/>
        <w:t>та про</w:t>
      </w:r>
      <w:r w:rsidRPr="00794BC8">
        <w:rPr>
          <w:rFonts w:ascii="Times New Roman" w:hAnsi="Times New Roman" w:cs="Times New Roman"/>
          <w:sz w:val="24"/>
          <w:szCs w:val="24"/>
          <w:lang w:eastAsia="zh-CN"/>
        </w:rPr>
        <w:softHyphen/>
        <w:t>фес</w:t>
      </w:r>
      <w:r w:rsidRPr="00794BC8">
        <w:rPr>
          <w:rFonts w:ascii="Times New Roman" w:hAnsi="Times New Roman" w:cs="Times New Roman"/>
          <w:sz w:val="24"/>
          <w:szCs w:val="24"/>
          <w:lang w:eastAsia="zh-CN"/>
        </w:rPr>
        <w:softHyphen/>
        <w:t>сио</w:t>
      </w:r>
      <w:r w:rsidRPr="00794BC8">
        <w:rPr>
          <w:rFonts w:ascii="Times New Roman" w:hAnsi="Times New Roman" w:cs="Times New Roman"/>
          <w:sz w:val="24"/>
          <w:szCs w:val="24"/>
          <w:lang w:eastAsia="zh-CN"/>
        </w:rPr>
        <w:softHyphen/>
        <w:t>наль</w:t>
      </w:r>
      <w:r w:rsidRPr="00794BC8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794BC8">
        <w:rPr>
          <w:rFonts w:ascii="Times New Roman" w:hAnsi="Times New Roman" w:cs="Times New Roman"/>
          <w:sz w:val="24"/>
          <w:szCs w:val="24"/>
          <w:lang w:eastAsia="zh-CN"/>
        </w:rPr>
        <w:softHyphen/>
        <w:t>го стан</w:t>
      </w:r>
      <w:r w:rsidRPr="00794BC8">
        <w:rPr>
          <w:rFonts w:ascii="Times New Roman" w:hAnsi="Times New Roman" w:cs="Times New Roman"/>
          <w:sz w:val="24"/>
          <w:szCs w:val="24"/>
          <w:lang w:eastAsia="zh-CN"/>
        </w:rPr>
        <w:softHyphen/>
        <w:t>дар</w:t>
      </w:r>
      <w:r w:rsidRPr="00794BC8">
        <w:rPr>
          <w:rFonts w:ascii="Times New Roman" w:hAnsi="Times New Roman" w:cs="Times New Roman"/>
          <w:sz w:val="24"/>
          <w:szCs w:val="24"/>
          <w:lang w:eastAsia="zh-CN"/>
        </w:rPr>
        <w:softHyphen/>
        <w:t xml:space="preserve">та </w:t>
      </w:r>
      <w:r w:rsidRPr="00794BC8">
        <w:rPr>
          <w:rFonts w:ascii="Times New Roman" w:hAnsi="Times New Roman" w:cs="Times New Roman"/>
          <w:sz w:val="24"/>
          <w:szCs w:val="24"/>
        </w:rPr>
        <w:t>«</w:t>
      </w:r>
      <w:r w:rsidR="00E23951" w:rsidRPr="00794BC8">
        <w:rPr>
          <w:rFonts w:ascii="Times New Roman" w:hAnsi="Times New Roman" w:cs="Times New Roman"/>
          <w:b/>
          <w:sz w:val="24"/>
          <w:szCs w:val="24"/>
        </w:rPr>
        <w:t>Специалист по защите информации</w:t>
      </w:r>
      <w:r w:rsidR="00794BC8" w:rsidRPr="00794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951" w:rsidRPr="00794BC8">
        <w:rPr>
          <w:rFonts w:ascii="Times New Roman" w:hAnsi="Times New Roman" w:cs="Times New Roman"/>
          <w:b/>
          <w:sz w:val="24"/>
          <w:szCs w:val="24"/>
        </w:rPr>
        <w:t>в телекоммуникационных системах и сетях</w:t>
      </w:r>
      <w:r w:rsidRPr="00794BC8">
        <w:rPr>
          <w:rFonts w:ascii="Times New Roman" w:hAnsi="Times New Roman" w:cs="Times New Roman"/>
          <w:sz w:val="24"/>
          <w:szCs w:val="24"/>
        </w:rPr>
        <w:t xml:space="preserve">» </w:t>
      </w:r>
      <w:r w:rsidRPr="00794BC8">
        <w:rPr>
          <w:rFonts w:ascii="Times New Roman" w:hAnsi="Times New Roman" w:cs="Times New Roman"/>
          <w:sz w:val="24"/>
          <w:szCs w:val="24"/>
          <w:lang w:eastAsia="zh-CN"/>
        </w:rPr>
        <w:t>бы</w:t>
      </w:r>
      <w:r w:rsidRPr="00794BC8">
        <w:rPr>
          <w:rFonts w:ascii="Times New Roman" w:hAnsi="Times New Roman" w:cs="Times New Roman"/>
          <w:sz w:val="24"/>
          <w:szCs w:val="24"/>
          <w:lang w:eastAsia="zh-CN"/>
        </w:rPr>
        <w:softHyphen/>
        <w:t>ли при</w:t>
      </w:r>
      <w:r w:rsidRPr="00794BC8">
        <w:rPr>
          <w:rFonts w:ascii="Times New Roman" w:hAnsi="Times New Roman" w:cs="Times New Roman"/>
          <w:sz w:val="24"/>
          <w:szCs w:val="24"/>
          <w:lang w:eastAsia="zh-CN"/>
        </w:rPr>
        <w:softHyphen/>
        <w:t>вле</w:t>
      </w:r>
      <w:r w:rsidRPr="00794BC8">
        <w:rPr>
          <w:rFonts w:ascii="Times New Roman" w:hAnsi="Times New Roman" w:cs="Times New Roman"/>
          <w:sz w:val="24"/>
          <w:szCs w:val="24"/>
          <w:lang w:eastAsia="zh-CN"/>
        </w:rPr>
        <w:softHyphen/>
        <w:t>че</w:t>
      </w:r>
      <w:r w:rsidRPr="00794BC8">
        <w:rPr>
          <w:rFonts w:ascii="Times New Roman" w:hAnsi="Times New Roman" w:cs="Times New Roman"/>
          <w:sz w:val="24"/>
          <w:szCs w:val="24"/>
          <w:lang w:eastAsia="zh-CN"/>
        </w:rPr>
        <w:softHyphen/>
        <w:t>ны экс</w:t>
      </w:r>
      <w:r w:rsidRPr="00794BC8">
        <w:rPr>
          <w:rFonts w:ascii="Times New Roman" w:hAnsi="Times New Roman" w:cs="Times New Roman"/>
          <w:sz w:val="24"/>
          <w:szCs w:val="24"/>
          <w:lang w:eastAsia="zh-CN"/>
        </w:rPr>
        <w:softHyphen/>
        <w:t>пер</w:t>
      </w:r>
      <w:r w:rsidRPr="00794BC8">
        <w:rPr>
          <w:rFonts w:ascii="Times New Roman" w:hAnsi="Times New Roman" w:cs="Times New Roman"/>
          <w:sz w:val="24"/>
          <w:szCs w:val="24"/>
          <w:lang w:eastAsia="zh-CN"/>
        </w:rPr>
        <w:softHyphen/>
        <w:t>ты трех ка</w:t>
      </w:r>
      <w:r w:rsidRPr="00794BC8">
        <w:rPr>
          <w:rFonts w:ascii="Times New Roman" w:hAnsi="Times New Roman" w:cs="Times New Roman"/>
          <w:sz w:val="24"/>
          <w:szCs w:val="24"/>
          <w:lang w:eastAsia="zh-CN"/>
        </w:rPr>
        <w:softHyphen/>
        <w:t>те</w:t>
      </w:r>
      <w:r w:rsidRPr="00794BC8">
        <w:rPr>
          <w:rFonts w:ascii="Times New Roman" w:hAnsi="Times New Roman" w:cs="Times New Roman"/>
          <w:sz w:val="24"/>
          <w:szCs w:val="24"/>
          <w:lang w:eastAsia="zh-CN"/>
        </w:rPr>
        <w:softHyphen/>
        <w:t>го</w:t>
      </w:r>
      <w:r w:rsidRPr="00794BC8">
        <w:rPr>
          <w:rFonts w:ascii="Times New Roman" w:hAnsi="Times New Roman" w:cs="Times New Roman"/>
          <w:sz w:val="24"/>
          <w:szCs w:val="24"/>
          <w:lang w:eastAsia="zh-CN"/>
        </w:rPr>
        <w:softHyphen/>
        <w:t>рий:</w:t>
      </w:r>
    </w:p>
    <w:p w:rsidR="00251117" w:rsidRPr="00251117" w:rsidRDefault="00251117" w:rsidP="00794BC8">
      <w:pPr>
        <w:numPr>
          <w:ilvl w:val="0"/>
          <w:numId w:val="38"/>
        </w:numPr>
        <w:spacing w:after="0" w:line="240" w:lineRule="auto"/>
        <w:ind w:left="0" w:firstLine="720"/>
        <w:rPr>
          <w:szCs w:val="24"/>
          <w:lang w:eastAsia="zh-CN"/>
        </w:rPr>
      </w:pPr>
      <w:r w:rsidRPr="00794BC8">
        <w:rPr>
          <w:szCs w:val="24"/>
          <w:lang w:eastAsia="zh-CN"/>
        </w:rPr>
        <w:t>Пред</w:t>
      </w:r>
      <w:r w:rsidRPr="00794BC8">
        <w:rPr>
          <w:szCs w:val="24"/>
          <w:lang w:eastAsia="zh-CN"/>
        </w:rPr>
        <w:softHyphen/>
        <w:t>ста</w:t>
      </w:r>
      <w:r w:rsidRPr="00794BC8">
        <w:rPr>
          <w:szCs w:val="24"/>
          <w:lang w:eastAsia="zh-CN"/>
        </w:rPr>
        <w:softHyphen/>
        <w:t>ви</w:t>
      </w:r>
      <w:r w:rsidRPr="00794BC8">
        <w:rPr>
          <w:szCs w:val="24"/>
          <w:lang w:eastAsia="zh-CN"/>
        </w:rPr>
        <w:softHyphen/>
        <w:t>те</w:t>
      </w:r>
      <w:r w:rsidRPr="00794BC8">
        <w:rPr>
          <w:szCs w:val="24"/>
          <w:lang w:eastAsia="zh-CN"/>
        </w:rPr>
        <w:softHyphen/>
        <w:t>ли ор</w:t>
      </w:r>
      <w:r w:rsidRPr="00794BC8">
        <w:rPr>
          <w:szCs w:val="24"/>
          <w:lang w:eastAsia="zh-CN"/>
        </w:rPr>
        <w:softHyphen/>
        <w:t>га</w:t>
      </w:r>
      <w:r w:rsidRPr="00794BC8">
        <w:rPr>
          <w:szCs w:val="24"/>
          <w:lang w:eastAsia="zh-CN"/>
        </w:rPr>
        <w:softHyphen/>
        <w:t>ни</w:t>
      </w:r>
      <w:r w:rsidRPr="00794BC8">
        <w:rPr>
          <w:szCs w:val="24"/>
          <w:lang w:eastAsia="zh-CN"/>
        </w:rPr>
        <w:softHyphen/>
        <w:t>за</w:t>
      </w:r>
      <w:r w:rsidRPr="00794BC8">
        <w:rPr>
          <w:szCs w:val="24"/>
          <w:lang w:eastAsia="zh-CN"/>
        </w:rPr>
        <w:softHyphen/>
        <w:t>ций-за</w:t>
      </w:r>
      <w:r w:rsidRPr="00794BC8">
        <w:rPr>
          <w:szCs w:val="24"/>
          <w:lang w:eastAsia="zh-CN"/>
        </w:rPr>
        <w:softHyphen/>
        <w:t>каз</w:t>
      </w:r>
      <w:r w:rsidRPr="00794BC8">
        <w:rPr>
          <w:szCs w:val="24"/>
          <w:lang w:eastAsia="zh-CN"/>
        </w:rPr>
        <w:softHyphen/>
        <w:t>чи</w:t>
      </w:r>
      <w:r w:rsidRPr="00794BC8">
        <w:rPr>
          <w:szCs w:val="24"/>
          <w:lang w:eastAsia="zh-CN"/>
        </w:rPr>
        <w:softHyphen/>
        <w:t>ков (по</w:t>
      </w:r>
      <w:r w:rsidRPr="00794BC8">
        <w:rPr>
          <w:szCs w:val="24"/>
          <w:lang w:eastAsia="zh-CN"/>
        </w:rPr>
        <w:softHyphen/>
        <w:t>тре</w:t>
      </w:r>
      <w:r w:rsidRPr="00794BC8">
        <w:rPr>
          <w:szCs w:val="24"/>
          <w:lang w:eastAsia="zh-CN"/>
        </w:rPr>
        <w:softHyphen/>
        <w:t>би</w:t>
      </w:r>
      <w:r w:rsidRPr="00794BC8">
        <w:rPr>
          <w:szCs w:val="24"/>
          <w:lang w:eastAsia="zh-CN"/>
        </w:rPr>
        <w:softHyphen/>
        <w:t>те</w:t>
      </w:r>
      <w:r w:rsidRPr="00794BC8">
        <w:rPr>
          <w:szCs w:val="24"/>
          <w:lang w:eastAsia="zh-CN"/>
        </w:rPr>
        <w:softHyphen/>
        <w:t>лей) ус</w:t>
      </w:r>
      <w:r w:rsidRPr="00794BC8">
        <w:rPr>
          <w:szCs w:val="24"/>
          <w:lang w:eastAsia="zh-CN"/>
        </w:rPr>
        <w:softHyphen/>
        <w:t>луг в об</w:t>
      </w:r>
      <w:r w:rsidRPr="00794BC8">
        <w:rPr>
          <w:szCs w:val="24"/>
          <w:lang w:eastAsia="zh-CN"/>
        </w:rPr>
        <w:softHyphen/>
        <w:t>лас</w:t>
      </w:r>
      <w:r w:rsidRPr="00794BC8">
        <w:rPr>
          <w:szCs w:val="24"/>
          <w:lang w:eastAsia="zh-CN"/>
        </w:rPr>
        <w:softHyphen/>
        <w:t>ти ин</w:t>
      </w:r>
      <w:r w:rsidRPr="00794BC8">
        <w:rPr>
          <w:szCs w:val="24"/>
          <w:lang w:eastAsia="zh-CN"/>
        </w:rPr>
        <w:softHyphen/>
      </w:r>
      <w:r w:rsidRPr="00251117">
        <w:rPr>
          <w:szCs w:val="24"/>
          <w:lang w:eastAsia="zh-CN"/>
        </w:rPr>
        <w:t>фор</w:t>
      </w:r>
      <w:r w:rsidRPr="00251117">
        <w:rPr>
          <w:szCs w:val="24"/>
          <w:lang w:eastAsia="zh-CN"/>
        </w:rPr>
        <w:softHyphen/>
        <w:t>ма</w:t>
      </w:r>
      <w:r w:rsidRPr="00251117">
        <w:rPr>
          <w:szCs w:val="24"/>
          <w:lang w:eastAsia="zh-CN"/>
        </w:rPr>
        <w:softHyphen/>
        <w:t>ци</w:t>
      </w:r>
      <w:r w:rsidRPr="00251117">
        <w:rPr>
          <w:szCs w:val="24"/>
          <w:lang w:eastAsia="zh-CN"/>
        </w:rPr>
        <w:softHyphen/>
        <w:t>он</w:t>
      </w:r>
      <w:r w:rsidRPr="00251117">
        <w:rPr>
          <w:szCs w:val="24"/>
          <w:lang w:eastAsia="zh-CN"/>
        </w:rPr>
        <w:softHyphen/>
        <w:t>ной безо</w:t>
      </w:r>
      <w:r w:rsidRPr="00251117">
        <w:rPr>
          <w:szCs w:val="24"/>
          <w:lang w:eastAsia="zh-CN"/>
        </w:rPr>
        <w:softHyphen/>
        <w:t>пас</w:t>
      </w:r>
      <w:r w:rsidRPr="00251117">
        <w:rPr>
          <w:szCs w:val="24"/>
          <w:lang w:eastAsia="zh-CN"/>
        </w:rPr>
        <w:softHyphen/>
        <w:t>но</w:t>
      </w:r>
      <w:r w:rsidRPr="00251117">
        <w:rPr>
          <w:szCs w:val="24"/>
          <w:lang w:eastAsia="zh-CN"/>
        </w:rPr>
        <w:softHyphen/>
        <w:t>сти;</w:t>
      </w:r>
    </w:p>
    <w:p w:rsidR="00251117" w:rsidRPr="00251117" w:rsidRDefault="00251117" w:rsidP="00251117">
      <w:pPr>
        <w:numPr>
          <w:ilvl w:val="0"/>
          <w:numId w:val="38"/>
        </w:numPr>
        <w:spacing w:after="0" w:line="240" w:lineRule="auto"/>
        <w:ind w:left="0" w:firstLine="720"/>
        <w:jc w:val="both"/>
        <w:rPr>
          <w:szCs w:val="24"/>
          <w:lang w:eastAsia="zh-CN"/>
        </w:rPr>
      </w:pPr>
      <w:r w:rsidRPr="00251117">
        <w:rPr>
          <w:szCs w:val="24"/>
          <w:lang w:eastAsia="zh-CN"/>
        </w:rPr>
        <w:t>Пред</w:t>
      </w:r>
      <w:r w:rsidRPr="00251117">
        <w:rPr>
          <w:szCs w:val="24"/>
          <w:lang w:eastAsia="zh-CN"/>
        </w:rPr>
        <w:softHyphen/>
        <w:t>ста</w:t>
      </w:r>
      <w:r w:rsidRPr="00251117">
        <w:rPr>
          <w:szCs w:val="24"/>
          <w:lang w:eastAsia="zh-CN"/>
        </w:rPr>
        <w:softHyphen/>
        <w:t>ви</w:t>
      </w:r>
      <w:r w:rsidRPr="00251117">
        <w:rPr>
          <w:szCs w:val="24"/>
          <w:lang w:eastAsia="zh-CN"/>
        </w:rPr>
        <w:softHyphen/>
        <w:t>те</w:t>
      </w:r>
      <w:r w:rsidRPr="00251117">
        <w:rPr>
          <w:szCs w:val="24"/>
          <w:lang w:eastAsia="zh-CN"/>
        </w:rPr>
        <w:softHyphen/>
        <w:t>ли об</w:t>
      </w:r>
      <w:r w:rsidRPr="00251117">
        <w:rPr>
          <w:szCs w:val="24"/>
          <w:lang w:eastAsia="zh-CN"/>
        </w:rPr>
        <w:softHyphen/>
        <w:t>ра</w:t>
      </w:r>
      <w:r w:rsidRPr="00251117">
        <w:rPr>
          <w:szCs w:val="24"/>
          <w:lang w:eastAsia="zh-CN"/>
        </w:rPr>
        <w:softHyphen/>
        <w:t>зо</w:t>
      </w:r>
      <w:r w:rsidRPr="00251117">
        <w:rPr>
          <w:szCs w:val="24"/>
          <w:lang w:eastAsia="zh-CN"/>
        </w:rPr>
        <w:softHyphen/>
        <w:t>ва</w:t>
      </w:r>
      <w:r w:rsidRPr="00251117">
        <w:rPr>
          <w:szCs w:val="24"/>
          <w:lang w:eastAsia="zh-CN"/>
        </w:rPr>
        <w:softHyphen/>
        <w:t>тель</w:t>
      </w:r>
      <w:r w:rsidRPr="00251117">
        <w:rPr>
          <w:szCs w:val="24"/>
          <w:lang w:eastAsia="zh-CN"/>
        </w:rPr>
        <w:softHyphen/>
        <w:t>ных ор</w:t>
      </w:r>
      <w:r w:rsidRPr="00251117">
        <w:rPr>
          <w:szCs w:val="24"/>
          <w:lang w:eastAsia="zh-CN"/>
        </w:rPr>
        <w:softHyphen/>
        <w:t>га</w:t>
      </w:r>
      <w:r w:rsidRPr="00251117">
        <w:rPr>
          <w:szCs w:val="24"/>
          <w:lang w:eastAsia="zh-CN"/>
        </w:rPr>
        <w:softHyphen/>
        <w:t>ни</w:t>
      </w:r>
      <w:r w:rsidRPr="00251117">
        <w:rPr>
          <w:szCs w:val="24"/>
          <w:lang w:eastAsia="zh-CN"/>
        </w:rPr>
        <w:softHyphen/>
        <w:t>за</w:t>
      </w:r>
      <w:r w:rsidRPr="00251117">
        <w:rPr>
          <w:szCs w:val="24"/>
          <w:lang w:eastAsia="zh-CN"/>
        </w:rPr>
        <w:softHyphen/>
        <w:t>ций, реа</w:t>
      </w:r>
      <w:r w:rsidRPr="00251117">
        <w:rPr>
          <w:szCs w:val="24"/>
          <w:lang w:eastAsia="zh-CN"/>
        </w:rPr>
        <w:softHyphen/>
        <w:t>ли</w:t>
      </w:r>
      <w:r w:rsidRPr="00251117">
        <w:rPr>
          <w:szCs w:val="24"/>
          <w:lang w:eastAsia="zh-CN"/>
        </w:rPr>
        <w:softHyphen/>
        <w:t>зую</w:t>
      </w:r>
      <w:r w:rsidRPr="00251117">
        <w:rPr>
          <w:szCs w:val="24"/>
          <w:lang w:eastAsia="zh-CN"/>
        </w:rPr>
        <w:softHyphen/>
        <w:t>щих спе</w:t>
      </w:r>
      <w:r w:rsidRPr="00251117">
        <w:rPr>
          <w:szCs w:val="24"/>
          <w:lang w:eastAsia="zh-CN"/>
        </w:rPr>
        <w:softHyphen/>
        <w:t>ци</w:t>
      </w:r>
      <w:r w:rsidRPr="00251117">
        <w:rPr>
          <w:szCs w:val="24"/>
          <w:lang w:eastAsia="zh-CN"/>
        </w:rPr>
        <w:softHyphen/>
        <w:t>аль</w:t>
      </w:r>
      <w:r w:rsidRPr="00251117">
        <w:rPr>
          <w:szCs w:val="24"/>
          <w:lang w:eastAsia="zh-CN"/>
        </w:rPr>
        <w:softHyphen/>
        <w:t>но</w:t>
      </w:r>
      <w:r w:rsidRPr="00251117">
        <w:rPr>
          <w:szCs w:val="24"/>
          <w:lang w:eastAsia="zh-CN"/>
        </w:rPr>
        <w:softHyphen/>
        <w:t>сти (на</w:t>
      </w:r>
      <w:r w:rsidRPr="00251117">
        <w:rPr>
          <w:szCs w:val="24"/>
          <w:lang w:eastAsia="zh-CN"/>
        </w:rPr>
        <w:softHyphen/>
        <w:t>прав</w:t>
      </w:r>
      <w:r w:rsidRPr="00251117">
        <w:rPr>
          <w:szCs w:val="24"/>
          <w:lang w:eastAsia="zh-CN"/>
        </w:rPr>
        <w:softHyphen/>
        <w:t>ле</w:t>
      </w:r>
      <w:r w:rsidRPr="00251117">
        <w:rPr>
          <w:szCs w:val="24"/>
          <w:lang w:eastAsia="zh-CN"/>
        </w:rPr>
        <w:softHyphen/>
        <w:t>ния под</w:t>
      </w:r>
      <w:r w:rsidRPr="00251117">
        <w:rPr>
          <w:szCs w:val="24"/>
          <w:lang w:eastAsia="zh-CN"/>
        </w:rPr>
        <w:softHyphen/>
        <w:t>го</w:t>
      </w:r>
      <w:r w:rsidRPr="00251117">
        <w:rPr>
          <w:szCs w:val="24"/>
          <w:lang w:eastAsia="zh-CN"/>
        </w:rPr>
        <w:softHyphen/>
        <w:t>тов</w:t>
      </w:r>
      <w:r w:rsidRPr="00251117">
        <w:rPr>
          <w:szCs w:val="24"/>
          <w:lang w:eastAsia="zh-CN"/>
        </w:rPr>
        <w:softHyphen/>
        <w:t>ки) в об</w:t>
      </w:r>
      <w:r w:rsidRPr="00251117">
        <w:rPr>
          <w:szCs w:val="24"/>
          <w:lang w:eastAsia="zh-CN"/>
        </w:rPr>
        <w:softHyphen/>
        <w:t>лас</w:t>
      </w:r>
      <w:r w:rsidRPr="00251117">
        <w:rPr>
          <w:szCs w:val="24"/>
          <w:lang w:eastAsia="zh-CN"/>
        </w:rPr>
        <w:softHyphen/>
        <w:t>ти ин</w:t>
      </w:r>
      <w:r w:rsidRPr="00251117">
        <w:rPr>
          <w:szCs w:val="24"/>
          <w:lang w:eastAsia="zh-CN"/>
        </w:rPr>
        <w:softHyphen/>
        <w:t>фор</w:t>
      </w:r>
      <w:r w:rsidRPr="00251117">
        <w:rPr>
          <w:szCs w:val="24"/>
          <w:lang w:eastAsia="zh-CN"/>
        </w:rPr>
        <w:softHyphen/>
        <w:t>ма</w:t>
      </w:r>
      <w:r w:rsidRPr="00251117">
        <w:rPr>
          <w:szCs w:val="24"/>
          <w:lang w:eastAsia="zh-CN"/>
        </w:rPr>
        <w:softHyphen/>
        <w:t>ци</w:t>
      </w:r>
      <w:r w:rsidRPr="00251117">
        <w:rPr>
          <w:szCs w:val="24"/>
          <w:lang w:eastAsia="zh-CN"/>
        </w:rPr>
        <w:softHyphen/>
        <w:t>он</w:t>
      </w:r>
      <w:r w:rsidRPr="00251117">
        <w:rPr>
          <w:szCs w:val="24"/>
          <w:lang w:eastAsia="zh-CN"/>
        </w:rPr>
        <w:softHyphen/>
        <w:t>ной безо</w:t>
      </w:r>
      <w:r w:rsidRPr="00251117">
        <w:rPr>
          <w:szCs w:val="24"/>
          <w:lang w:eastAsia="zh-CN"/>
        </w:rPr>
        <w:softHyphen/>
        <w:t>пас</w:t>
      </w:r>
      <w:r w:rsidRPr="00251117">
        <w:rPr>
          <w:szCs w:val="24"/>
          <w:lang w:eastAsia="zh-CN"/>
        </w:rPr>
        <w:softHyphen/>
        <w:t>но</w:t>
      </w:r>
      <w:r w:rsidRPr="00251117">
        <w:rPr>
          <w:szCs w:val="24"/>
          <w:lang w:eastAsia="zh-CN"/>
        </w:rPr>
        <w:softHyphen/>
        <w:t>сти;</w:t>
      </w:r>
    </w:p>
    <w:p w:rsidR="00251117" w:rsidRPr="00251117" w:rsidRDefault="00251117" w:rsidP="00251117">
      <w:pPr>
        <w:numPr>
          <w:ilvl w:val="0"/>
          <w:numId w:val="38"/>
        </w:numPr>
        <w:spacing w:after="0" w:line="240" w:lineRule="auto"/>
        <w:ind w:left="0" w:firstLine="720"/>
        <w:jc w:val="both"/>
        <w:rPr>
          <w:szCs w:val="24"/>
          <w:lang w:eastAsia="zh-CN"/>
        </w:rPr>
      </w:pPr>
      <w:r w:rsidRPr="00251117">
        <w:rPr>
          <w:szCs w:val="24"/>
          <w:lang w:eastAsia="zh-CN"/>
        </w:rPr>
        <w:lastRenderedPageBreak/>
        <w:t>Пред</w:t>
      </w:r>
      <w:r w:rsidRPr="00251117">
        <w:rPr>
          <w:szCs w:val="24"/>
          <w:lang w:eastAsia="zh-CN"/>
        </w:rPr>
        <w:softHyphen/>
        <w:t>ста</w:t>
      </w:r>
      <w:r w:rsidRPr="00251117">
        <w:rPr>
          <w:szCs w:val="24"/>
          <w:lang w:eastAsia="zh-CN"/>
        </w:rPr>
        <w:softHyphen/>
        <w:t>ви</w:t>
      </w:r>
      <w:r w:rsidRPr="00251117">
        <w:rPr>
          <w:szCs w:val="24"/>
          <w:lang w:eastAsia="zh-CN"/>
        </w:rPr>
        <w:softHyphen/>
        <w:t>те</w:t>
      </w:r>
      <w:r w:rsidRPr="00251117">
        <w:rPr>
          <w:szCs w:val="24"/>
          <w:lang w:eastAsia="zh-CN"/>
        </w:rPr>
        <w:softHyphen/>
        <w:t>ли ор</w:t>
      </w:r>
      <w:r w:rsidRPr="00251117">
        <w:rPr>
          <w:szCs w:val="24"/>
          <w:lang w:eastAsia="zh-CN"/>
        </w:rPr>
        <w:softHyphen/>
        <w:t>га</w:t>
      </w:r>
      <w:r w:rsidRPr="00251117">
        <w:rPr>
          <w:szCs w:val="24"/>
          <w:lang w:eastAsia="zh-CN"/>
        </w:rPr>
        <w:softHyphen/>
        <w:t>ни</w:t>
      </w:r>
      <w:r w:rsidRPr="00251117">
        <w:rPr>
          <w:szCs w:val="24"/>
          <w:lang w:eastAsia="zh-CN"/>
        </w:rPr>
        <w:softHyphen/>
        <w:t>за</w:t>
      </w:r>
      <w:r w:rsidRPr="00251117">
        <w:rPr>
          <w:szCs w:val="24"/>
          <w:lang w:eastAsia="zh-CN"/>
        </w:rPr>
        <w:softHyphen/>
        <w:t>ций-ра</w:t>
      </w:r>
      <w:r w:rsidRPr="00251117">
        <w:rPr>
          <w:szCs w:val="24"/>
          <w:lang w:eastAsia="zh-CN"/>
        </w:rPr>
        <w:softHyphen/>
        <w:t>бо</w:t>
      </w:r>
      <w:r w:rsidRPr="00251117">
        <w:rPr>
          <w:szCs w:val="24"/>
          <w:lang w:eastAsia="zh-CN"/>
        </w:rPr>
        <w:softHyphen/>
        <w:t>то</w:t>
      </w:r>
      <w:r w:rsidRPr="00251117">
        <w:rPr>
          <w:szCs w:val="24"/>
          <w:lang w:eastAsia="zh-CN"/>
        </w:rPr>
        <w:softHyphen/>
        <w:t>да</w:t>
      </w:r>
      <w:r w:rsidRPr="00251117">
        <w:rPr>
          <w:szCs w:val="24"/>
          <w:lang w:eastAsia="zh-CN"/>
        </w:rPr>
        <w:softHyphen/>
        <w:t>те</w:t>
      </w:r>
      <w:r w:rsidRPr="00251117">
        <w:rPr>
          <w:szCs w:val="24"/>
          <w:lang w:eastAsia="zh-CN"/>
        </w:rPr>
        <w:softHyphen/>
        <w:t>лей от</w:t>
      </w:r>
      <w:r w:rsidRPr="00251117">
        <w:rPr>
          <w:szCs w:val="24"/>
          <w:lang w:eastAsia="zh-CN"/>
        </w:rPr>
        <w:softHyphen/>
        <w:t>рас</w:t>
      </w:r>
      <w:r w:rsidRPr="00251117">
        <w:rPr>
          <w:szCs w:val="24"/>
          <w:lang w:eastAsia="zh-CN"/>
        </w:rPr>
        <w:softHyphen/>
        <w:t>ли ин</w:t>
      </w:r>
      <w:r w:rsidRPr="00251117">
        <w:rPr>
          <w:szCs w:val="24"/>
          <w:lang w:eastAsia="zh-CN"/>
        </w:rPr>
        <w:softHyphen/>
        <w:t>фор</w:t>
      </w:r>
      <w:r w:rsidRPr="00251117">
        <w:rPr>
          <w:szCs w:val="24"/>
          <w:lang w:eastAsia="zh-CN"/>
        </w:rPr>
        <w:softHyphen/>
        <w:t>ма</w:t>
      </w:r>
      <w:r w:rsidRPr="00251117">
        <w:rPr>
          <w:szCs w:val="24"/>
          <w:lang w:eastAsia="zh-CN"/>
        </w:rPr>
        <w:softHyphen/>
        <w:t>ци</w:t>
      </w:r>
      <w:r w:rsidRPr="00251117">
        <w:rPr>
          <w:szCs w:val="24"/>
          <w:lang w:eastAsia="zh-CN"/>
        </w:rPr>
        <w:softHyphen/>
        <w:t>он</w:t>
      </w:r>
      <w:r w:rsidRPr="00251117">
        <w:rPr>
          <w:szCs w:val="24"/>
          <w:lang w:eastAsia="zh-CN"/>
        </w:rPr>
        <w:softHyphen/>
        <w:t>ной безо</w:t>
      </w:r>
      <w:r w:rsidRPr="00251117">
        <w:rPr>
          <w:szCs w:val="24"/>
          <w:lang w:eastAsia="zh-CN"/>
        </w:rPr>
        <w:softHyphen/>
        <w:t>пас</w:t>
      </w:r>
      <w:r w:rsidRPr="00251117">
        <w:rPr>
          <w:szCs w:val="24"/>
          <w:lang w:eastAsia="zh-CN"/>
        </w:rPr>
        <w:softHyphen/>
        <w:t>но</w:t>
      </w:r>
      <w:r w:rsidRPr="00251117">
        <w:rPr>
          <w:szCs w:val="24"/>
          <w:lang w:eastAsia="zh-CN"/>
        </w:rPr>
        <w:softHyphen/>
        <w:t>сти, осу</w:t>
      </w:r>
      <w:r w:rsidRPr="00251117">
        <w:rPr>
          <w:szCs w:val="24"/>
          <w:lang w:eastAsia="zh-CN"/>
        </w:rPr>
        <w:softHyphen/>
        <w:t>ще</w:t>
      </w:r>
      <w:r w:rsidRPr="00251117">
        <w:rPr>
          <w:szCs w:val="24"/>
          <w:lang w:eastAsia="zh-CN"/>
        </w:rPr>
        <w:softHyphen/>
        <w:t>ст</w:t>
      </w:r>
      <w:r w:rsidRPr="00251117">
        <w:rPr>
          <w:szCs w:val="24"/>
          <w:lang w:eastAsia="zh-CN"/>
        </w:rPr>
        <w:softHyphen/>
        <w:t>в</w:t>
      </w:r>
      <w:r w:rsidRPr="00251117">
        <w:rPr>
          <w:szCs w:val="24"/>
          <w:lang w:eastAsia="zh-CN"/>
        </w:rPr>
        <w:softHyphen/>
        <w:t>ляю</w:t>
      </w:r>
      <w:r w:rsidRPr="00251117">
        <w:rPr>
          <w:szCs w:val="24"/>
          <w:lang w:eastAsia="zh-CN"/>
        </w:rPr>
        <w:softHyphen/>
        <w:t>щих не ме</w:t>
      </w:r>
      <w:r w:rsidRPr="00251117">
        <w:rPr>
          <w:szCs w:val="24"/>
          <w:lang w:eastAsia="zh-CN"/>
        </w:rPr>
        <w:softHyphen/>
        <w:t>нее 5 лет дея</w:t>
      </w:r>
      <w:r w:rsidRPr="00251117">
        <w:rPr>
          <w:szCs w:val="24"/>
          <w:lang w:eastAsia="zh-CN"/>
        </w:rPr>
        <w:softHyphen/>
        <w:t>тель</w:t>
      </w:r>
      <w:r w:rsidRPr="00251117">
        <w:rPr>
          <w:szCs w:val="24"/>
          <w:lang w:eastAsia="zh-CN"/>
        </w:rPr>
        <w:softHyphen/>
        <w:t>ность в об</w:t>
      </w:r>
      <w:r w:rsidRPr="00251117">
        <w:rPr>
          <w:szCs w:val="24"/>
          <w:lang w:eastAsia="zh-CN"/>
        </w:rPr>
        <w:softHyphen/>
        <w:t>лас</w:t>
      </w:r>
      <w:r w:rsidRPr="00251117">
        <w:rPr>
          <w:szCs w:val="24"/>
          <w:lang w:eastAsia="zh-CN"/>
        </w:rPr>
        <w:softHyphen/>
        <w:t>ти ин</w:t>
      </w:r>
      <w:r w:rsidRPr="00251117">
        <w:rPr>
          <w:szCs w:val="24"/>
          <w:lang w:eastAsia="zh-CN"/>
        </w:rPr>
        <w:softHyphen/>
        <w:t>фор</w:t>
      </w:r>
      <w:r w:rsidRPr="00251117">
        <w:rPr>
          <w:szCs w:val="24"/>
          <w:lang w:eastAsia="zh-CN"/>
        </w:rPr>
        <w:softHyphen/>
        <w:t>ма</w:t>
      </w:r>
      <w:r w:rsidRPr="00251117">
        <w:rPr>
          <w:szCs w:val="24"/>
          <w:lang w:eastAsia="zh-CN"/>
        </w:rPr>
        <w:softHyphen/>
        <w:t>ци</w:t>
      </w:r>
      <w:r w:rsidRPr="00251117">
        <w:rPr>
          <w:szCs w:val="24"/>
          <w:lang w:eastAsia="zh-CN"/>
        </w:rPr>
        <w:softHyphen/>
        <w:t>он</w:t>
      </w:r>
      <w:r w:rsidRPr="00251117">
        <w:rPr>
          <w:szCs w:val="24"/>
          <w:lang w:eastAsia="zh-CN"/>
        </w:rPr>
        <w:softHyphen/>
        <w:t>ной безо</w:t>
      </w:r>
      <w:r w:rsidRPr="00251117">
        <w:rPr>
          <w:szCs w:val="24"/>
          <w:lang w:eastAsia="zh-CN"/>
        </w:rPr>
        <w:softHyphen/>
        <w:t>пас</w:t>
      </w:r>
      <w:r w:rsidRPr="00251117">
        <w:rPr>
          <w:szCs w:val="24"/>
          <w:lang w:eastAsia="zh-CN"/>
        </w:rPr>
        <w:softHyphen/>
        <w:t>но</w:t>
      </w:r>
      <w:r w:rsidRPr="00251117">
        <w:rPr>
          <w:szCs w:val="24"/>
          <w:lang w:eastAsia="zh-CN"/>
        </w:rPr>
        <w:softHyphen/>
        <w:t xml:space="preserve">сти, </w:t>
      </w:r>
      <w:r w:rsidRPr="00251117">
        <w:rPr>
          <w:color w:val="000000"/>
          <w:szCs w:val="24"/>
          <w:shd w:val="clear" w:color="auto" w:fill="FFFFFF"/>
          <w:lang w:eastAsia="zh-CN"/>
        </w:rPr>
        <w:t>пред</w:t>
      </w:r>
      <w:r w:rsidRPr="00251117">
        <w:rPr>
          <w:color w:val="000000"/>
          <w:szCs w:val="24"/>
          <w:shd w:val="clear" w:color="auto" w:fill="FFFFFF"/>
          <w:lang w:eastAsia="zh-CN"/>
        </w:rPr>
        <w:softHyphen/>
        <w:t>при</w:t>
      </w:r>
      <w:r w:rsidRPr="00251117">
        <w:rPr>
          <w:color w:val="000000"/>
          <w:szCs w:val="24"/>
          <w:shd w:val="clear" w:color="auto" w:fill="FFFFFF"/>
          <w:lang w:eastAsia="zh-CN"/>
        </w:rPr>
        <w:softHyphen/>
        <w:t>ятий раз</w:t>
      </w:r>
      <w:r w:rsidRPr="00251117">
        <w:rPr>
          <w:color w:val="000000"/>
          <w:szCs w:val="24"/>
          <w:shd w:val="clear" w:color="auto" w:fill="FFFFFF"/>
          <w:lang w:eastAsia="zh-CN"/>
        </w:rPr>
        <w:softHyphen/>
        <w:t>лич</w:t>
      </w:r>
      <w:r w:rsidRPr="00251117">
        <w:rPr>
          <w:color w:val="000000"/>
          <w:szCs w:val="24"/>
          <w:shd w:val="clear" w:color="auto" w:fill="FFFFFF"/>
          <w:lang w:eastAsia="zh-CN"/>
        </w:rPr>
        <w:softHyphen/>
        <w:t>ных форм соб</w:t>
      </w:r>
      <w:r w:rsidRPr="00251117">
        <w:rPr>
          <w:color w:val="000000"/>
          <w:szCs w:val="24"/>
          <w:shd w:val="clear" w:color="auto" w:fill="FFFFFF"/>
          <w:lang w:eastAsia="zh-CN"/>
        </w:rPr>
        <w:softHyphen/>
        <w:t>ст</w:t>
      </w:r>
      <w:r w:rsidRPr="00251117">
        <w:rPr>
          <w:color w:val="000000"/>
          <w:szCs w:val="24"/>
          <w:shd w:val="clear" w:color="auto" w:fill="FFFFFF"/>
          <w:lang w:eastAsia="zh-CN"/>
        </w:rPr>
        <w:softHyphen/>
        <w:t>вен</w:t>
      </w:r>
      <w:r w:rsidRPr="00251117">
        <w:rPr>
          <w:color w:val="000000"/>
          <w:szCs w:val="24"/>
          <w:shd w:val="clear" w:color="auto" w:fill="FFFFFF"/>
          <w:lang w:eastAsia="zh-CN"/>
        </w:rPr>
        <w:softHyphen/>
        <w:t>но</w:t>
      </w:r>
      <w:r w:rsidRPr="00251117">
        <w:rPr>
          <w:color w:val="000000"/>
          <w:szCs w:val="24"/>
          <w:shd w:val="clear" w:color="auto" w:fill="FFFFFF"/>
          <w:lang w:eastAsia="zh-CN"/>
        </w:rPr>
        <w:softHyphen/>
        <w:t>сти</w:t>
      </w:r>
      <w:r w:rsidRPr="00251117">
        <w:rPr>
          <w:szCs w:val="24"/>
          <w:lang w:eastAsia="zh-CN"/>
        </w:rPr>
        <w:t>.</w:t>
      </w:r>
    </w:p>
    <w:p w:rsidR="00251117" w:rsidRPr="00251117" w:rsidRDefault="00251117" w:rsidP="00251117">
      <w:pPr>
        <w:spacing w:after="0"/>
        <w:ind w:firstLine="720"/>
        <w:rPr>
          <w:szCs w:val="24"/>
          <w:lang w:eastAsia="zh-CN"/>
        </w:rPr>
      </w:pPr>
      <w:r w:rsidRPr="00251117">
        <w:rPr>
          <w:szCs w:val="24"/>
          <w:lang w:eastAsia="zh-CN"/>
        </w:rPr>
        <w:t>В экс</w:t>
      </w:r>
      <w:r w:rsidRPr="00251117">
        <w:rPr>
          <w:szCs w:val="24"/>
          <w:lang w:eastAsia="zh-CN"/>
        </w:rPr>
        <w:softHyphen/>
        <w:t>перт</w:t>
      </w:r>
      <w:r w:rsidRPr="00251117">
        <w:rPr>
          <w:szCs w:val="24"/>
          <w:lang w:eastAsia="zh-CN"/>
        </w:rPr>
        <w:softHyphen/>
        <w:t>ную груп</w:t>
      </w:r>
      <w:r w:rsidRPr="00251117">
        <w:rPr>
          <w:szCs w:val="24"/>
          <w:lang w:eastAsia="zh-CN"/>
        </w:rPr>
        <w:softHyphen/>
        <w:t>пу раз</w:t>
      </w:r>
      <w:r w:rsidRPr="00251117">
        <w:rPr>
          <w:szCs w:val="24"/>
          <w:lang w:eastAsia="zh-CN"/>
        </w:rPr>
        <w:softHyphen/>
        <w:t>ра</w:t>
      </w:r>
      <w:r w:rsidRPr="00251117">
        <w:rPr>
          <w:szCs w:val="24"/>
          <w:lang w:eastAsia="zh-CN"/>
        </w:rPr>
        <w:softHyphen/>
        <w:t>бот</w:t>
      </w:r>
      <w:r w:rsidRPr="00251117">
        <w:rPr>
          <w:szCs w:val="24"/>
          <w:lang w:eastAsia="zh-CN"/>
        </w:rPr>
        <w:softHyphen/>
        <w:t>ки про</w:t>
      </w:r>
      <w:r w:rsidRPr="00251117">
        <w:rPr>
          <w:szCs w:val="24"/>
          <w:lang w:eastAsia="zh-CN"/>
        </w:rPr>
        <w:softHyphen/>
        <w:t>ек</w:t>
      </w:r>
      <w:r w:rsidRPr="00251117">
        <w:rPr>
          <w:szCs w:val="24"/>
          <w:lang w:eastAsia="zh-CN"/>
        </w:rPr>
        <w:softHyphen/>
        <w:t>та про</w:t>
      </w:r>
      <w:r w:rsidRPr="00251117">
        <w:rPr>
          <w:szCs w:val="24"/>
          <w:lang w:eastAsia="zh-CN"/>
        </w:rPr>
        <w:softHyphen/>
        <w:t>фес</w:t>
      </w:r>
      <w:r w:rsidRPr="00251117">
        <w:rPr>
          <w:szCs w:val="24"/>
          <w:lang w:eastAsia="zh-CN"/>
        </w:rPr>
        <w:softHyphen/>
        <w:t>сио</w:t>
      </w:r>
      <w:r w:rsidRPr="00251117">
        <w:rPr>
          <w:szCs w:val="24"/>
          <w:lang w:eastAsia="zh-CN"/>
        </w:rPr>
        <w:softHyphen/>
        <w:t>наль</w:t>
      </w:r>
      <w:r w:rsidRPr="00251117">
        <w:rPr>
          <w:szCs w:val="24"/>
          <w:lang w:eastAsia="zh-CN"/>
        </w:rPr>
        <w:softHyphen/>
        <w:t>но</w:t>
      </w:r>
      <w:r w:rsidRPr="00251117">
        <w:rPr>
          <w:szCs w:val="24"/>
          <w:lang w:eastAsia="zh-CN"/>
        </w:rPr>
        <w:softHyphen/>
        <w:t>го стан</w:t>
      </w:r>
      <w:r w:rsidRPr="00251117">
        <w:rPr>
          <w:szCs w:val="24"/>
          <w:lang w:eastAsia="zh-CN"/>
        </w:rPr>
        <w:softHyphen/>
        <w:t>дар</w:t>
      </w:r>
      <w:r w:rsidRPr="00251117">
        <w:rPr>
          <w:szCs w:val="24"/>
          <w:lang w:eastAsia="zh-CN"/>
        </w:rPr>
        <w:softHyphen/>
        <w:t>та во</w:t>
      </w:r>
      <w:r w:rsidRPr="00251117">
        <w:rPr>
          <w:szCs w:val="24"/>
          <w:lang w:eastAsia="zh-CN"/>
        </w:rPr>
        <w:softHyphen/>
        <w:t>шли ру</w:t>
      </w:r>
      <w:r w:rsidRPr="00251117">
        <w:rPr>
          <w:szCs w:val="24"/>
          <w:lang w:eastAsia="zh-CN"/>
        </w:rPr>
        <w:softHyphen/>
        <w:t>ко</w:t>
      </w:r>
      <w:r w:rsidRPr="00251117">
        <w:rPr>
          <w:szCs w:val="24"/>
          <w:lang w:eastAsia="zh-CN"/>
        </w:rPr>
        <w:softHyphen/>
        <w:t>во</w:t>
      </w:r>
      <w:r w:rsidRPr="00251117">
        <w:rPr>
          <w:szCs w:val="24"/>
          <w:lang w:eastAsia="zh-CN"/>
        </w:rPr>
        <w:softHyphen/>
        <w:t>ди</w:t>
      </w:r>
      <w:r w:rsidRPr="00251117">
        <w:rPr>
          <w:szCs w:val="24"/>
          <w:lang w:eastAsia="zh-CN"/>
        </w:rPr>
        <w:softHyphen/>
        <w:t>те</w:t>
      </w:r>
      <w:r w:rsidRPr="00251117">
        <w:rPr>
          <w:szCs w:val="24"/>
          <w:lang w:eastAsia="zh-CN"/>
        </w:rPr>
        <w:softHyphen/>
        <w:t>ли и спе</w:t>
      </w:r>
      <w:r w:rsidRPr="00251117">
        <w:rPr>
          <w:szCs w:val="24"/>
          <w:lang w:eastAsia="zh-CN"/>
        </w:rPr>
        <w:softHyphen/>
        <w:t>циа</w:t>
      </w:r>
      <w:r w:rsidRPr="00251117">
        <w:rPr>
          <w:szCs w:val="24"/>
          <w:lang w:eastAsia="zh-CN"/>
        </w:rPr>
        <w:softHyphen/>
        <w:t>ли</w:t>
      </w:r>
      <w:r w:rsidRPr="00251117">
        <w:rPr>
          <w:szCs w:val="24"/>
          <w:lang w:eastAsia="zh-CN"/>
        </w:rPr>
        <w:softHyphen/>
        <w:t>сты-экс</w:t>
      </w:r>
      <w:r w:rsidRPr="00251117">
        <w:rPr>
          <w:szCs w:val="24"/>
          <w:lang w:eastAsia="zh-CN"/>
        </w:rPr>
        <w:softHyphen/>
        <w:t>пер</w:t>
      </w:r>
      <w:r w:rsidRPr="00251117">
        <w:rPr>
          <w:szCs w:val="24"/>
          <w:lang w:eastAsia="zh-CN"/>
        </w:rPr>
        <w:softHyphen/>
        <w:t>ты в дан</w:t>
      </w:r>
      <w:r w:rsidRPr="00251117">
        <w:rPr>
          <w:szCs w:val="24"/>
          <w:lang w:eastAsia="zh-CN"/>
        </w:rPr>
        <w:softHyphen/>
        <w:t>ном ви</w:t>
      </w:r>
      <w:r w:rsidRPr="00251117">
        <w:rPr>
          <w:szCs w:val="24"/>
          <w:lang w:eastAsia="zh-CN"/>
        </w:rPr>
        <w:softHyphen/>
        <w:t>де про</w:t>
      </w:r>
      <w:r w:rsidRPr="00251117">
        <w:rPr>
          <w:szCs w:val="24"/>
          <w:lang w:eastAsia="zh-CN"/>
        </w:rPr>
        <w:softHyphen/>
        <w:t>фес</w:t>
      </w:r>
      <w:r w:rsidRPr="00251117">
        <w:rPr>
          <w:szCs w:val="24"/>
          <w:lang w:eastAsia="zh-CN"/>
        </w:rPr>
        <w:softHyphen/>
        <w:t>сио</w:t>
      </w:r>
      <w:r w:rsidRPr="00251117">
        <w:rPr>
          <w:szCs w:val="24"/>
          <w:lang w:eastAsia="zh-CN"/>
        </w:rPr>
        <w:softHyphen/>
        <w:t>наль</w:t>
      </w:r>
      <w:r w:rsidRPr="00251117">
        <w:rPr>
          <w:szCs w:val="24"/>
          <w:lang w:eastAsia="zh-CN"/>
        </w:rPr>
        <w:softHyphen/>
        <w:t>ной дея</w:t>
      </w:r>
      <w:r w:rsidRPr="00251117">
        <w:rPr>
          <w:szCs w:val="24"/>
          <w:lang w:eastAsia="zh-CN"/>
        </w:rPr>
        <w:softHyphen/>
        <w:t>тель</w:t>
      </w:r>
      <w:r w:rsidRPr="00251117">
        <w:rPr>
          <w:szCs w:val="24"/>
          <w:lang w:eastAsia="zh-CN"/>
        </w:rPr>
        <w:softHyphen/>
        <w:t>но</w:t>
      </w:r>
      <w:r w:rsidRPr="00251117">
        <w:rPr>
          <w:szCs w:val="24"/>
          <w:lang w:eastAsia="zh-CN"/>
        </w:rPr>
        <w:softHyphen/>
        <w:t>сти, спе</w:t>
      </w:r>
      <w:r w:rsidRPr="00251117">
        <w:rPr>
          <w:szCs w:val="24"/>
          <w:lang w:eastAsia="zh-CN"/>
        </w:rPr>
        <w:softHyphen/>
        <w:t>циа</w:t>
      </w:r>
      <w:r w:rsidRPr="00251117">
        <w:rPr>
          <w:szCs w:val="24"/>
          <w:lang w:eastAsia="zh-CN"/>
        </w:rPr>
        <w:softHyphen/>
        <w:t>ли</w:t>
      </w:r>
      <w:r w:rsidRPr="00251117">
        <w:rPr>
          <w:szCs w:val="24"/>
          <w:lang w:eastAsia="zh-CN"/>
        </w:rPr>
        <w:softHyphen/>
        <w:t>сты в об</w:t>
      </w:r>
      <w:r w:rsidRPr="00251117">
        <w:rPr>
          <w:szCs w:val="24"/>
          <w:lang w:eastAsia="zh-CN"/>
        </w:rPr>
        <w:softHyphen/>
        <w:t>лас</w:t>
      </w:r>
      <w:r w:rsidRPr="00251117">
        <w:rPr>
          <w:szCs w:val="24"/>
          <w:lang w:eastAsia="zh-CN"/>
        </w:rPr>
        <w:softHyphen/>
        <w:t>ти управ</w:t>
      </w:r>
      <w:r w:rsidRPr="00251117">
        <w:rPr>
          <w:szCs w:val="24"/>
          <w:lang w:eastAsia="zh-CN"/>
        </w:rPr>
        <w:softHyphen/>
        <w:t>ле</w:t>
      </w:r>
      <w:r w:rsidRPr="00251117">
        <w:rPr>
          <w:szCs w:val="24"/>
          <w:lang w:eastAsia="zh-CN"/>
        </w:rPr>
        <w:softHyphen/>
        <w:t>ния, обу</w:t>
      </w:r>
      <w:r w:rsidRPr="00251117">
        <w:rPr>
          <w:szCs w:val="24"/>
          <w:lang w:eastAsia="zh-CN"/>
        </w:rPr>
        <w:softHyphen/>
        <w:t>че</w:t>
      </w:r>
      <w:r w:rsidRPr="00251117">
        <w:rPr>
          <w:szCs w:val="24"/>
          <w:lang w:eastAsia="zh-CN"/>
        </w:rPr>
        <w:softHyphen/>
        <w:t>ния и раз</w:t>
      </w:r>
      <w:r w:rsidRPr="00251117">
        <w:rPr>
          <w:szCs w:val="24"/>
          <w:lang w:eastAsia="zh-CN"/>
        </w:rPr>
        <w:softHyphen/>
        <w:t>ви</w:t>
      </w:r>
      <w:r w:rsidRPr="00251117">
        <w:rPr>
          <w:szCs w:val="24"/>
          <w:lang w:eastAsia="zh-CN"/>
        </w:rPr>
        <w:softHyphen/>
        <w:t>тия пер</w:t>
      </w:r>
      <w:r w:rsidRPr="00251117">
        <w:rPr>
          <w:szCs w:val="24"/>
          <w:lang w:eastAsia="zh-CN"/>
        </w:rPr>
        <w:softHyphen/>
        <w:t>со</w:t>
      </w:r>
      <w:r w:rsidRPr="00251117">
        <w:rPr>
          <w:szCs w:val="24"/>
          <w:lang w:eastAsia="zh-CN"/>
        </w:rPr>
        <w:softHyphen/>
        <w:t>на</w:t>
      </w:r>
      <w:r w:rsidRPr="00251117">
        <w:rPr>
          <w:szCs w:val="24"/>
          <w:lang w:eastAsia="zh-CN"/>
        </w:rPr>
        <w:softHyphen/>
        <w:t>ла, дру</w:t>
      </w:r>
      <w:r w:rsidRPr="00251117">
        <w:rPr>
          <w:szCs w:val="24"/>
          <w:lang w:eastAsia="zh-CN"/>
        </w:rPr>
        <w:softHyphen/>
        <w:t>гие спе</w:t>
      </w:r>
      <w:r w:rsidRPr="00251117">
        <w:rPr>
          <w:szCs w:val="24"/>
          <w:lang w:eastAsia="zh-CN"/>
        </w:rPr>
        <w:softHyphen/>
        <w:t>циа</w:t>
      </w:r>
      <w:r w:rsidRPr="00251117">
        <w:rPr>
          <w:szCs w:val="24"/>
          <w:lang w:eastAsia="zh-CN"/>
        </w:rPr>
        <w:softHyphen/>
        <w:t>ли</w:t>
      </w:r>
      <w:r w:rsidRPr="00251117">
        <w:rPr>
          <w:szCs w:val="24"/>
          <w:lang w:eastAsia="zh-CN"/>
        </w:rPr>
        <w:softHyphen/>
        <w:t>сты.</w:t>
      </w:r>
    </w:p>
    <w:p w:rsidR="00251117" w:rsidRPr="00251117" w:rsidRDefault="00251117" w:rsidP="00251117">
      <w:pPr>
        <w:spacing w:after="0"/>
        <w:ind w:firstLine="720"/>
        <w:rPr>
          <w:szCs w:val="24"/>
          <w:lang w:eastAsia="zh-CN"/>
        </w:rPr>
      </w:pPr>
      <w:r w:rsidRPr="00251117">
        <w:rPr>
          <w:szCs w:val="24"/>
          <w:lang w:eastAsia="zh-CN"/>
        </w:rPr>
        <w:t>Тре</w:t>
      </w:r>
      <w:r w:rsidRPr="00251117">
        <w:rPr>
          <w:szCs w:val="24"/>
          <w:lang w:eastAsia="zh-CN"/>
        </w:rPr>
        <w:softHyphen/>
        <w:t>бо</w:t>
      </w:r>
      <w:r w:rsidRPr="00251117">
        <w:rPr>
          <w:szCs w:val="24"/>
          <w:lang w:eastAsia="zh-CN"/>
        </w:rPr>
        <w:softHyphen/>
        <w:t>ва</w:t>
      </w:r>
      <w:r w:rsidRPr="00251117">
        <w:rPr>
          <w:szCs w:val="24"/>
          <w:lang w:eastAsia="zh-CN"/>
        </w:rPr>
        <w:softHyphen/>
        <w:t>ния к ква</w:t>
      </w:r>
      <w:r w:rsidRPr="00251117">
        <w:rPr>
          <w:szCs w:val="24"/>
          <w:lang w:eastAsia="zh-CN"/>
        </w:rPr>
        <w:softHyphen/>
        <w:t>ли</w:t>
      </w:r>
      <w:r w:rsidRPr="00251117">
        <w:rPr>
          <w:szCs w:val="24"/>
          <w:lang w:eastAsia="zh-CN"/>
        </w:rPr>
        <w:softHyphen/>
        <w:t>фи</w:t>
      </w:r>
      <w:r w:rsidRPr="00251117">
        <w:rPr>
          <w:szCs w:val="24"/>
          <w:lang w:eastAsia="zh-CN"/>
        </w:rPr>
        <w:softHyphen/>
        <w:t>ка</w:t>
      </w:r>
      <w:r w:rsidRPr="00251117">
        <w:rPr>
          <w:szCs w:val="24"/>
          <w:lang w:eastAsia="zh-CN"/>
        </w:rPr>
        <w:softHyphen/>
        <w:t>ции экс</w:t>
      </w:r>
      <w:r w:rsidRPr="00251117">
        <w:rPr>
          <w:szCs w:val="24"/>
          <w:lang w:eastAsia="zh-CN"/>
        </w:rPr>
        <w:softHyphen/>
        <w:t>пер</w:t>
      </w:r>
      <w:r w:rsidRPr="00251117">
        <w:rPr>
          <w:szCs w:val="24"/>
          <w:lang w:eastAsia="zh-CN"/>
        </w:rPr>
        <w:softHyphen/>
        <w:t>тов-раз</w:t>
      </w:r>
      <w:r w:rsidRPr="00251117">
        <w:rPr>
          <w:szCs w:val="24"/>
          <w:lang w:eastAsia="zh-CN"/>
        </w:rPr>
        <w:softHyphen/>
        <w:t>ра</w:t>
      </w:r>
      <w:r w:rsidRPr="00251117">
        <w:rPr>
          <w:szCs w:val="24"/>
          <w:lang w:eastAsia="zh-CN"/>
        </w:rPr>
        <w:softHyphen/>
        <w:t>бот</w:t>
      </w:r>
      <w:r w:rsidRPr="00251117">
        <w:rPr>
          <w:szCs w:val="24"/>
          <w:lang w:eastAsia="zh-CN"/>
        </w:rPr>
        <w:softHyphen/>
        <w:t>чи</w:t>
      </w:r>
      <w:r w:rsidRPr="00251117">
        <w:rPr>
          <w:szCs w:val="24"/>
          <w:lang w:eastAsia="zh-CN"/>
        </w:rPr>
        <w:softHyphen/>
        <w:t>ков про</w:t>
      </w:r>
      <w:r w:rsidRPr="00251117">
        <w:rPr>
          <w:szCs w:val="24"/>
          <w:lang w:eastAsia="zh-CN"/>
        </w:rPr>
        <w:softHyphen/>
        <w:t>ек</w:t>
      </w:r>
      <w:r w:rsidRPr="00251117">
        <w:rPr>
          <w:szCs w:val="24"/>
          <w:lang w:eastAsia="zh-CN"/>
        </w:rPr>
        <w:softHyphen/>
        <w:t>та про</w:t>
      </w:r>
      <w:r w:rsidRPr="00251117">
        <w:rPr>
          <w:szCs w:val="24"/>
          <w:lang w:eastAsia="zh-CN"/>
        </w:rPr>
        <w:softHyphen/>
        <w:t>фес</w:t>
      </w:r>
      <w:r w:rsidRPr="00251117">
        <w:rPr>
          <w:szCs w:val="24"/>
          <w:lang w:eastAsia="zh-CN"/>
        </w:rPr>
        <w:softHyphen/>
        <w:t>сио</w:t>
      </w:r>
      <w:r w:rsidRPr="00251117">
        <w:rPr>
          <w:szCs w:val="24"/>
          <w:lang w:eastAsia="zh-CN"/>
        </w:rPr>
        <w:softHyphen/>
        <w:t>наль</w:t>
      </w:r>
      <w:r w:rsidRPr="00251117">
        <w:rPr>
          <w:szCs w:val="24"/>
          <w:lang w:eastAsia="zh-CN"/>
        </w:rPr>
        <w:softHyphen/>
        <w:t>но</w:t>
      </w:r>
      <w:r w:rsidRPr="00251117">
        <w:rPr>
          <w:szCs w:val="24"/>
          <w:lang w:eastAsia="zh-CN"/>
        </w:rPr>
        <w:softHyphen/>
        <w:t>го стан</w:t>
      </w:r>
      <w:r w:rsidRPr="00251117">
        <w:rPr>
          <w:szCs w:val="24"/>
          <w:lang w:eastAsia="zh-CN"/>
        </w:rPr>
        <w:softHyphen/>
        <w:t>дар</w:t>
      </w:r>
      <w:r w:rsidRPr="00251117">
        <w:rPr>
          <w:szCs w:val="24"/>
          <w:lang w:eastAsia="zh-CN"/>
        </w:rPr>
        <w:softHyphen/>
        <w:t>та:</w:t>
      </w:r>
    </w:p>
    <w:p w:rsidR="00251117" w:rsidRPr="00251117" w:rsidRDefault="00251117" w:rsidP="00251117">
      <w:pPr>
        <w:spacing w:after="0"/>
        <w:ind w:firstLine="720"/>
        <w:rPr>
          <w:szCs w:val="24"/>
          <w:lang w:eastAsia="zh-CN"/>
        </w:rPr>
      </w:pPr>
      <w:r w:rsidRPr="00251117">
        <w:rPr>
          <w:szCs w:val="24"/>
          <w:lang w:eastAsia="zh-CN"/>
        </w:rPr>
        <w:t>Долж</w:t>
      </w:r>
      <w:r w:rsidRPr="00251117">
        <w:rPr>
          <w:szCs w:val="24"/>
          <w:lang w:eastAsia="zh-CN"/>
        </w:rPr>
        <w:softHyphen/>
        <w:t>ность - не ни</w:t>
      </w:r>
      <w:r w:rsidRPr="00251117">
        <w:rPr>
          <w:szCs w:val="24"/>
          <w:lang w:eastAsia="zh-CN"/>
        </w:rPr>
        <w:softHyphen/>
        <w:t>же ру</w:t>
      </w:r>
      <w:r w:rsidRPr="00251117">
        <w:rPr>
          <w:szCs w:val="24"/>
          <w:lang w:eastAsia="zh-CN"/>
        </w:rPr>
        <w:softHyphen/>
        <w:t>ко</w:t>
      </w:r>
      <w:r w:rsidRPr="00251117">
        <w:rPr>
          <w:szCs w:val="24"/>
          <w:lang w:eastAsia="zh-CN"/>
        </w:rPr>
        <w:softHyphen/>
        <w:t>во</w:t>
      </w:r>
      <w:r w:rsidRPr="00251117">
        <w:rPr>
          <w:szCs w:val="24"/>
          <w:lang w:eastAsia="zh-CN"/>
        </w:rPr>
        <w:softHyphen/>
        <w:t>ди</w:t>
      </w:r>
      <w:r w:rsidRPr="00251117">
        <w:rPr>
          <w:szCs w:val="24"/>
          <w:lang w:eastAsia="zh-CN"/>
        </w:rPr>
        <w:softHyphen/>
        <w:t>те</w:t>
      </w:r>
      <w:r w:rsidRPr="00251117">
        <w:rPr>
          <w:szCs w:val="24"/>
          <w:lang w:eastAsia="zh-CN"/>
        </w:rPr>
        <w:softHyphen/>
        <w:t>ля под</w:t>
      </w:r>
      <w:r w:rsidRPr="00251117">
        <w:rPr>
          <w:szCs w:val="24"/>
          <w:lang w:eastAsia="zh-CN"/>
        </w:rPr>
        <w:softHyphen/>
        <w:t>раз</w:t>
      </w:r>
      <w:r w:rsidRPr="00251117">
        <w:rPr>
          <w:szCs w:val="24"/>
          <w:lang w:eastAsia="zh-CN"/>
        </w:rPr>
        <w:softHyphen/>
        <w:t>де</w:t>
      </w:r>
      <w:r w:rsidRPr="00251117">
        <w:rPr>
          <w:szCs w:val="24"/>
          <w:lang w:eastAsia="zh-CN"/>
        </w:rPr>
        <w:softHyphen/>
        <w:t>ле</w:t>
      </w:r>
      <w:r w:rsidRPr="00251117">
        <w:rPr>
          <w:szCs w:val="24"/>
          <w:lang w:eastAsia="zh-CN"/>
        </w:rPr>
        <w:softHyphen/>
        <w:t>ния или ве</w:t>
      </w:r>
      <w:r w:rsidRPr="00251117">
        <w:rPr>
          <w:szCs w:val="24"/>
          <w:lang w:eastAsia="zh-CN"/>
        </w:rPr>
        <w:softHyphen/>
        <w:t>ду</w:t>
      </w:r>
      <w:r w:rsidRPr="00251117">
        <w:rPr>
          <w:szCs w:val="24"/>
          <w:lang w:eastAsia="zh-CN"/>
        </w:rPr>
        <w:softHyphen/>
        <w:t>ще</w:t>
      </w:r>
      <w:r w:rsidRPr="00251117">
        <w:rPr>
          <w:szCs w:val="24"/>
          <w:lang w:eastAsia="zh-CN"/>
        </w:rPr>
        <w:softHyphen/>
        <w:t>го спе</w:t>
      </w:r>
      <w:r w:rsidRPr="00251117">
        <w:rPr>
          <w:szCs w:val="24"/>
          <w:lang w:eastAsia="zh-CN"/>
        </w:rPr>
        <w:softHyphen/>
        <w:t>циа</w:t>
      </w:r>
      <w:r w:rsidRPr="00251117">
        <w:rPr>
          <w:szCs w:val="24"/>
          <w:lang w:eastAsia="zh-CN"/>
        </w:rPr>
        <w:softHyphen/>
        <w:t>ли</w:t>
      </w:r>
      <w:r w:rsidRPr="00251117">
        <w:rPr>
          <w:szCs w:val="24"/>
          <w:lang w:eastAsia="zh-CN"/>
        </w:rPr>
        <w:softHyphen/>
        <w:t>ста;</w:t>
      </w:r>
    </w:p>
    <w:p w:rsidR="00251117" w:rsidRPr="00251117" w:rsidRDefault="00251117" w:rsidP="00251117">
      <w:pPr>
        <w:numPr>
          <w:ilvl w:val="0"/>
          <w:numId w:val="39"/>
        </w:numPr>
        <w:spacing w:after="0" w:line="240" w:lineRule="auto"/>
        <w:ind w:left="0" w:firstLine="720"/>
        <w:jc w:val="both"/>
        <w:rPr>
          <w:szCs w:val="24"/>
          <w:lang w:eastAsia="zh-CN"/>
        </w:rPr>
      </w:pPr>
      <w:r w:rsidRPr="00251117">
        <w:rPr>
          <w:szCs w:val="24"/>
          <w:lang w:eastAsia="zh-CN"/>
        </w:rPr>
        <w:t>Стаж - не ме</w:t>
      </w:r>
      <w:r w:rsidRPr="00251117">
        <w:rPr>
          <w:szCs w:val="24"/>
          <w:lang w:eastAsia="zh-CN"/>
        </w:rPr>
        <w:softHyphen/>
        <w:t>нее 5 лет ра</w:t>
      </w:r>
      <w:r w:rsidRPr="00251117">
        <w:rPr>
          <w:szCs w:val="24"/>
          <w:lang w:eastAsia="zh-CN"/>
        </w:rPr>
        <w:softHyphen/>
        <w:t>бо</w:t>
      </w:r>
      <w:r w:rsidRPr="00251117">
        <w:rPr>
          <w:szCs w:val="24"/>
          <w:lang w:eastAsia="zh-CN"/>
        </w:rPr>
        <w:softHyphen/>
        <w:t>ты в об</w:t>
      </w:r>
      <w:r w:rsidRPr="00251117">
        <w:rPr>
          <w:szCs w:val="24"/>
          <w:lang w:eastAsia="zh-CN"/>
        </w:rPr>
        <w:softHyphen/>
        <w:t>лас</w:t>
      </w:r>
      <w:r w:rsidRPr="00251117">
        <w:rPr>
          <w:szCs w:val="24"/>
          <w:lang w:eastAsia="zh-CN"/>
        </w:rPr>
        <w:softHyphen/>
        <w:t>ти ин</w:t>
      </w:r>
      <w:r w:rsidRPr="00251117">
        <w:rPr>
          <w:szCs w:val="24"/>
          <w:lang w:eastAsia="zh-CN"/>
        </w:rPr>
        <w:softHyphen/>
        <w:t>фор</w:t>
      </w:r>
      <w:r w:rsidRPr="00251117">
        <w:rPr>
          <w:szCs w:val="24"/>
          <w:lang w:eastAsia="zh-CN"/>
        </w:rPr>
        <w:softHyphen/>
        <w:t>ма</w:t>
      </w:r>
      <w:r w:rsidRPr="00251117">
        <w:rPr>
          <w:szCs w:val="24"/>
          <w:lang w:eastAsia="zh-CN"/>
        </w:rPr>
        <w:softHyphen/>
        <w:t>ци</w:t>
      </w:r>
      <w:r w:rsidRPr="00251117">
        <w:rPr>
          <w:szCs w:val="24"/>
          <w:lang w:eastAsia="zh-CN"/>
        </w:rPr>
        <w:softHyphen/>
        <w:t>он</w:t>
      </w:r>
      <w:r w:rsidRPr="00251117">
        <w:rPr>
          <w:szCs w:val="24"/>
          <w:lang w:eastAsia="zh-CN"/>
        </w:rPr>
        <w:softHyphen/>
        <w:t>ной безо</w:t>
      </w:r>
      <w:r w:rsidRPr="00251117">
        <w:rPr>
          <w:szCs w:val="24"/>
          <w:lang w:eastAsia="zh-CN"/>
        </w:rPr>
        <w:softHyphen/>
        <w:t>пас</w:t>
      </w:r>
      <w:r w:rsidRPr="00251117">
        <w:rPr>
          <w:szCs w:val="24"/>
          <w:lang w:eastAsia="zh-CN"/>
        </w:rPr>
        <w:softHyphen/>
        <w:t>но</w:t>
      </w:r>
      <w:r w:rsidRPr="00251117">
        <w:rPr>
          <w:szCs w:val="24"/>
          <w:lang w:eastAsia="zh-CN"/>
        </w:rPr>
        <w:softHyphen/>
        <w:t>сти в ор</w:t>
      </w:r>
      <w:r w:rsidRPr="00251117">
        <w:rPr>
          <w:szCs w:val="24"/>
          <w:lang w:eastAsia="zh-CN"/>
        </w:rPr>
        <w:softHyphen/>
        <w:t>га</w:t>
      </w:r>
      <w:r w:rsidRPr="00251117">
        <w:rPr>
          <w:szCs w:val="24"/>
          <w:lang w:eastAsia="zh-CN"/>
        </w:rPr>
        <w:softHyphen/>
        <w:t>ни</w:t>
      </w:r>
      <w:r w:rsidRPr="00251117">
        <w:rPr>
          <w:szCs w:val="24"/>
          <w:lang w:eastAsia="zh-CN"/>
        </w:rPr>
        <w:softHyphen/>
        <w:t>за</w:t>
      </w:r>
      <w:r w:rsidRPr="00251117">
        <w:rPr>
          <w:szCs w:val="24"/>
          <w:lang w:eastAsia="zh-CN"/>
        </w:rPr>
        <w:softHyphen/>
        <w:t>ции, ко</w:t>
      </w:r>
      <w:r w:rsidRPr="00251117">
        <w:rPr>
          <w:szCs w:val="24"/>
          <w:lang w:eastAsia="zh-CN"/>
        </w:rPr>
        <w:softHyphen/>
        <w:t>то</w:t>
      </w:r>
      <w:r w:rsidRPr="00251117">
        <w:rPr>
          <w:szCs w:val="24"/>
          <w:lang w:eastAsia="zh-CN"/>
        </w:rPr>
        <w:softHyphen/>
        <w:t>рая яв</w:t>
      </w:r>
      <w:r w:rsidRPr="00251117">
        <w:rPr>
          <w:szCs w:val="24"/>
          <w:lang w:eastAsia="zh-CN"/>
        </w:rPr>
        <w:softHyphen/>
        <w:t>ля</w:t>
      </w:r>
      <w:r w:rsidRPr="00251117">
        <w:rPr>
          <w:szCs w:val="24"/>
          <w:lang w:eastAsia="zh-CN"/>
        </w:rPr>
        <w:softHyphen/>
        <w:t>ет</w:t>
      </w:r>
      <w:r w:rsidRPr="00251117">
        <w:rPr>
          <w:szCs w:val="24"/>
          <w:lang w:eastAsia="zh-CN"/>
        </w:rPr>
        <w:softHyphen/>
        <w:t>ся ра</w:t>
      </w:r>
      <w:r w:rsidRPr="00251117">
        <w:rPr>
          <w:szCs w:val="24"/>
          <w:lang w:eastAsia="zh-CN"/>
        </w:rPr>
        <w:softHyphen/>
        <w:t>бо</w:t>
      </w:r>
      <w:r w:rsidRPr="00251117">
        <w:rPr>
          <w:szCs w:val="24"/>
          <w:lang w:eastAsia="zh-CN"/>
        </w:rPr>
        <w:softHyphen/>
        <w:t>то</w:t>
      </w:r>
      <w:r w:rsidRPr="00251117">
        <w:rPr>
          <w:szCs w:val="24"/>
          <w:lang w:eastAsia="zh-CN"/>
        </w:rPr>
        <w:softHyphen/>
        <w:t>да</w:t>
      </w:r>
      <w:r w:rsidRPr="00251117">
        <w:rPr>
          <w:szCs w:val="24"/>
          <w:lang w:eastAsia="zh-CN"/>
        </w:rPr>
        <w:softHyphen/>
        <w:t>те</w:t>
      </w:r>
      <w:r w:rsidRPr="00251117">
        <w:rPr>
          <w:szCs w:val="24"/>
          <w:lang w:eastAsia="zh-CN"/>
        </w:rPr>
        <w:softHyphen/>
        <w:t>лем в от</w:t>
      </w:r>
      <w:r w:rsidRPr="00251117">
        <w:rPr>
          <w:szCs w:val="24"/>
          <w:lang w:eastAsia="zh-CN"/>
        </w:rPr>
        <w:softHyphen/>
        <w:t>рас</w:t>
      </w:r>
      <w:r w:rsidRPr="00251117">
        <w:rPr>
          <w:szCs w:val="24"/>
          <w:lang w:eastAsia="zh-CN"/>
        </w:rPr>
        <w:softHyphen/>
        <w:t>ли, ли</w:t>
      </w:r>
      <w:r w:rsidRPr="00251117">
        <w:rPr>
          <w:szCs w:val="24"/>
          <w:lang w:eastAsia="zh-CN"/>
        </w:rPr>
        <w:softHyphen/>
        <w:t>бо яв</w:t>
      </w:r>
      <w:r w:rsidRPr="00251117">
        <w:rPr>
          <w:szCs w:val="24"/>
          <w:lang w:eastAsia="zh-CN"/>
        </w:rPr>
        <w:softHyphen/>
        <w:t>ля</w:t>
      </w:r>
      <w:r w:rsidRPr="00251117">
        <w:rPr>
          <w:szCs w:val="24"/>
          <w:lang w:eastAsia="zh-CN"/>
        </w:rPr>
        <w:softHyphen/>
        <w:t>ет</w:t>
      </w:r>
      <w:r w:rsidRPr="00251117">
        <w:rPr>
          <w:szCs w:val="24"/>
          <w:lang w:eastAsia="zh-CN"/>
        </w:rPr>
        <w:softHyphen/>
        <w:t>ся пред</w:t>
      </w:r>
      <w:r w:rsidRPr="00251117">
        <w:rPr>
          <w:szCs w:val="24"/>
          <w:lang w:eastAsia="zh-CN"/>
        </w:rPr>
        <w:softHyphen/>
        <w:t>ста</w:t>
      </w:r>
      <w:r w:rsidRPr="00251117">
        <w:rPr>
          <w:szCs w:val="24"/>
          <w:lang w:eastAsia="zh-CN"/>
        </w:rPr>
        <w:softHyphen/>
        <w:t>ви</w:t>
      </w:r>
      <w:r w:rsidRPr="00251117">
        <w:rPr>
          <w:szCs w:val="24"/>
          <w:lang w:eastAsia="zh-CN"/>
        </w:rPr>
        <w:softHyphen/>
        <w:t>те</w:t>
      </w:r>
      <w:r w:rsidRPr="00251117">
        <w:rPr>
          <w:szCs w:val="24"/>
          <w:lang w:eastAsia="zh-CN"/>
        </w:rPr>
        <w:softHyphen/>
        <w:t>лем сис</w:t>
      </w:r>
      <w:r w:rsidRPr="00251117">
        <w:rPr>
          <w:szCs w:val="24"/>
          <w:lang w:eastAsia="zh-CN"/>
        </w:rPr>
        <w:softHyphen/>
        <w:t>те</w:t>
      </w:r>
      <w:r w:rsidRPr="00251117">
        <w:rPr>
          <w:szCs w:val="24"/>
          <w:lang w:eastAsia="zh-CN"/>
        </w:rPr>
        <w:softHyphen/>
        <w:t>мы про</w:t>
      </w:r>
      <w:r w:rsidRPr="00251117">
        <w:rPr>
          <w:szCs w:val="24"/>
          <w:lang w:eastAsia="zh-CN"/>
        </w:rPr>
        <w:softHyphen/>
        <w:t>фес</w:t>
      </w:r>
      <w:r w:rsidRPr="00251117">
        <w:rPr>
          <w:szCs w:val="24"/>
          <w:lang w:eastAsia="zh-CN"/>
        </w:rPr>
        <w:softHyphen/>
        <w:t>сио</w:t>
      </w:r>
      <w:r w:rsidRPr="00251117">
        <w:rPr>
          <w:szCs w:val="24"/>
          <w:lang w:eastAsia="zh-CN"/>
        </w:rPr>
        <w:softHyphen/>
        <w:t>наль</w:t>
      </w:r>
      <w:r w:rsidRPr="00251117">
        <w:rPr>
          <w:szCs w:val="24"/>
          <w:lang w:eastAsia="zh-CN"/>
        </w:rPr>
        <w:softHyphen/>
        <w:t>но</w:t>
      </w:r>
      <w:r w:rsidRPr="00251117">
        <w:rPr>
          <w:szCs w:val="24"/>
          <w:lang w:eastAsia="zh-CN"/>
        </w:rPr>
        <w:softHyphen/>
        <w:t>го об</w:t>
      </w:r>
      <w:r w:rsidRPr="00251117">
        <w:rPr>
          <w:szCs w:val="24"/>
          <w:lang w:eastAsia="zh-CN"/>
        </w:rPr>
        <w:softHyphen/>
        <w:t>ра</w:t>
      </w:r>
      <w:r w:rsidRPr="00251117">
        <w:rPr>
          <w:szCs w:val="24"/>
          <w:lang w:eastAsia="zh-CN"/>
        </w:rPr>
        <w:softHyphen/>
        <w:t>зо</w:t>
      </w:r>
      <w:r w:rsidRPr="00251117">
        <w:rPr>
          <w:szCs w:val="24"/>
          <w:lang w:eastAsia="zh-CN"/>
        </w:rPr>
        <w:softHyphen/>
        <w:t>ва</w:t>
      </w:r>
      <w:r w:rsidRPr="00251117">
        <w:rPr>
          <w:szCs w:val="24"/>
          <w:lang w:eastAsia="zh-CN"/>
        </w:rPr>
        <w:softHyphen/>
        <w:t>ния, ока</w:t>
      </w:r>
      <w:r w:rsidRPr="00251117">
        <w:rPr>
          <w:szCs w:val="24"/>
          <w:lang w:eastAsia="zh-CN"/>
        </w:rPr>
        <w:softHyphen/>
        <w:t>зы</w:t>
      </w:r>
      <w:r w:rsidRPr="00251117">
        <w:rPr>
          <w:szCs w:val="24"/>
          <w:lang w:eastAsia="zh-CN"/>
        </w:rPr>
        <w:softHyphen/>
        <w:t>ваю</w:t>
      </w:r>
      <w:r w:rsidRPr="00251117">
        <w:rPr>
          <w:szCs w:val="24"/>
          <w:lang w:eastAsia="zh-CN"/>
        </w:rPr>
        <w:softHyphen/>
        <w:t>щей об</w:t>
      </w:r>
      <w:r w:rsidRPr="00251117">
        <w:rPr>
          <w:szCs w:val="24"/>
          <w:lang w:eastAsia="zh-CN"/>
        </w:rPr>
        <w:softHyphen/>
        <w:t>ра</w:t>
      </w:r>
      <w:r w:rsidRPr="00251117">
        <w:rPr>
          <w:szCs w:val="24"/>
          <w:lang w:eastAsia="zh-CN"/>
        </w:rPr>
        <w:softHyphen/>
        <w:t>зо</w:t>
      </w:r>
      <w:r w:rsidRPr="00251117">
        <w:rPr>
          <w:szCs w:val="24"/>
          <w:lang w:eastAsia="zh-CN"/>
        </w:rPr>
        <w:softHyphen/>
        <w:t>ва</w:t>
      </w:r>
      <w:r w:rsidRPr="00251117">
        <w:rPr>
          <w:szCs w:val="24"/>
          <w:lang w:eastAsia="zh-CN"/>
        </w:rPr>
        <w:softHyphen/>
        <w:t>тель</w:t>
      </w:r>
      <w:r w:rsidRPr="00251117">
        <w:rPr>
          <w:szCs w:val="24"/>
          <w:lang w:eastAsia="zh-CN"/>
        </w:rPr>
        <w:softHyphen/>
        <w:t>ные ус</w:t>
      </w:r>
      <w:r w:rsidRPr="00251117">
        <w:rPr>
          <w:szCs w:val="24"/>
          <w:lang w:eastAsia="zh-CN"/>
        </w:rPr>
        <w:softHyphen/>
        <w:t>лу</w:t>
      </w:r>
      <w:r w:rsidRPr="00251117">
        <w:rPr>
          <w:szCs w:val="24"/>
          <w:lang w:eastAsia="zh-CN"/>
        </w:rPr>
        <w:softHyphen/>
        <w:t>ги в об</w:t>
      </w:r>
      <w:r w:rsidRPr="00251117">
        <w:rPr>
          <w:szCs w:val="24"/>
          <w:lang w:eastAsia="zh-CN"/>
        </w:rPr>
        <w:softHyphen/>
        <w:t>лас</w:t>
      </w:r>
      <w:r w:rsidRPr="00251117">
        <w:rPr>
          <w:szCs w:val="24"/>
          <w:lang w:eastAsia="zh-CN"/>
        </w:rPr>
        <w:softHyphen/>
        <w:t>ти ин</w:t>
      </w:r>
      <w:r w:rsidRPr="00251117">
        <w:rPr>
          <w:szCs w:val="24"/>
          <w:lang w:eastAsia="zh-CN"/>
        </w:rPr>
        <w:softHyphen/>
        <w:t>фор</w:t>
      </w:r>
      <w:r w:rsidRPr="00251117">
        <w:rPr>
          <w:szCs w:val="24"/>
          <w:lang w:eastAsia="zh-CN"/>
        </w:rPr>
        <w:softHyphen/>
        <w:t>ма</w:t>
      </w:r>
      <w:r w:rsidRPr="00251117">
        <w:rPr>
          <w:szCs w:val="24"/>
          <w:lang w:eastAsia="zh-CN"/>
        </w:rPr>
        <w:softHyphen/>
        <w:t>ци</w:t>
      </w:r>
      <w:r w:rsidRPr="00251117">
        <w:rPr>
          <w:szCs w:val="24"/>
          <w:lang w:eastAsia="zh-CN"/>
        </w:rPr>
        <w:softHyphen/>
        <w:t>он</w:t>
      </w:r>
      <w:r w:rsidRPr="00251117">
        <w:rPr>
          <w:szCs w:val="24"/>
          <w:lang w:eastAsia="zh-CN"/>
        </w:rPr>
        <w:softHyphen/>
        <w:t>ной безо</w:t>
      </w:r>
      <w:r w:rsidRPr="00251117">
        <w:rPr>
          <w:szCs w:val="24"/>
          <w:lang w:eastAsia="zh-CN"/>
        </w:rPr>
        <w:softHyphen/>
        <w:t>пас</w:t>
      </w:r>
      <w:r w:rsidRPr="00251117">
        <w:rPr>
          <w:szCs w:val="24"/>
          <w:lang w:eastAsia="zh-CN"/>
        </w:rPr>
        <w:softHyphen/>
        <w:t>но</w:t>
      </w:r>
      <w:r w:rsidRPr="00251117">
        <w:rPr>
          <w:szCs w:val="24"/>
          <w:lang w:eastAsia="zh-CN"/>
        </w:rPr>
        <w:softHyphen/>
        <w:t>сти.</w:t>
      </w:r>
    </w:p>
    <w:p w:rsidR="00251117" w:rsidRPr="00251117" w:rsidRDefault="00251117" w:rsidP="00251117">
      <w:pPr>
        <w:numPr>
          <w:ilvl w:val="0"/>
          <w:numId w:val="39"/>
        </w:numPr>
        <w:spacing w:after="0" w:line="240" w:lineRule="auto"/>
        <w:ind w:left="0" w:firstLine="720"/>
        <w:jc w:val="both"/>
        <w:rPr>
          <w:szCs w:val="24"/>
          <w:lang w:eastAsia="zh-CN"/>
        </w:rPr>
      </w:pPr>
      <w:r w:rsidRPr="00251117">
        <w:rPr>
          <w:szCs w:val="24"/>
          <w:lang w:eastAsia="zh-CN"/>
        </w:rPr>
        <w:t>На</w:t>
      </w:r>
      <w:r w:rsidRPr="00251117">
        <w:rPr>
          <w:szCs w:val="24"/>
          <w:lang w:eastAsia="zh-CN"/>
        </w:rPr>
        <w:softHyphen/>
        <w:t>ли</w:t>
      </w:r>
      <w:r w:rsidRPr="00251117">
        <w:rPr>
          <w:szCs w:val="24"/>
          <w:lang w:eastAsia="zh-CN"/>
        </w:rPr>
        <w:softHyphen/>
        <w:t>чие у экс</w:t>
      </w:r>
      <w:r w:rsidRPr="00251117">
        <w:rPr>
          <w:szCs w:val="24"/>
          <w:lang w:eastAsia="zh-CN"/>
        </w:rPr>
        <w:softHyphen/>
        <w:t>пер</w:t>
      </w:r>
      <w:r w:rsidRPr="00251117">
        <w:rPr>
          <w:szCs w:val="24"/>
          <w:lang w:eastAsia="zh-CN"/>
        </w:rPr>
        <w:softHyphen/>
        <w:t>тов до</w:t>
      </w:r>
      <w:r w:rsidRPr="00251117">
        <w:rPr>
          <w:szCs w:val="24"/>
          <w:lang w:eastAsia="zh-CN"/>
        </w:rPr>
        <w:softHyphen/>
        <w:t>пус</w:t>
      </w:r>
      <w:r w:rsidRPr="00251117">
        <w:rPr>
          <w:szCs w:val="24"/>
          <w:lang w:eastAsia="zh-CN"/>
        </w:rPr>
        <w:softHyphen/>
        <w:t>ка к све</w:t>
      </w:r>
      <w:r w:rsidRPr="00251117">
        <w:rPr>
          <w:szCs w:val="24"/>
          <w:lang w:eastAsia="zh-CN"/>
        </w:rPr>
        <w:softHyphen/>
        <w:t>де</w:t>
      </w:r>
      <w:r w:rsidRPr="00251117">
        <w:rPr>
          <w:szCs w:val="24"/>
          <w:lang w:eastAsia="zh-CN"/>
        </w:rPr>
        <w:softHyphen/>
        <w:t>ни</w:t>
      </w:r>
      <w:r w:rsidRPr="00251117">
        <w:rPr>
          <w:szCs w:val="24"/>
          <w:lang w:eastAsia="zh-CN"/>
        </w:rPr>
        <w:softHyphen/>
        <w:t>ям, со</w:t>
      </w:r>
      <w:r w:rsidRPr="00251117">
        <w:rPr>
          <w:szCs w:val="24"/>
          <w:lang w:eastAsia="zh-CN"/>
        </w:rPr>
        <w:softHyphen/>
        <w:t>став</w:t>
      </w:r>
      <w:r w:rsidRPr="00251117">
        <w:rPr>
          <w:szCs w:val="24"/>
          <w:lang w:eastAsia="zh-CN"/>
        </w:rPr>
        <w:softHyphen/>
        <w:t>ляю</w:t>
      </w:r>
      <w:r w:rsidRPr="00251117">
        <w:rPr>
          <w:szCs w:val="24"/>
          <w:lang w:eastAsia="zh-CN"/>
        </w:rPr>
        <w:softHyphen/>
        <w:t>щим го</w:t>
      </w:r>
      <w:r w:rsidRPr="00251117">
        <w:rPr>
          <w:szCs w:val="24"/>
          <w:lang w:eastAsia="zh-CN"/>
        </w:rPr>
        <w:softHyphen/>
        <w:t>су</w:t>
      </w:r>
      <w:r w:rsidRPr="00251117">
        <w:rPr>
          <w:szCs w:val="24"/>
          <w:lang w:eastAsia="zh-CN"/>
        </w:rPr>
        <w:softHyphen/>
        <w:t>дар</w:t>
      </w:r>
      <w:r w:rsidRPr="00251117">
        <w:rPr>
          <w:szCs w:val="24"/>
          <w:lang w:eastAsia="zh-CN"/>
        </w:rPr>
        <w:softHyphen/>
        <w:t>ст</w:t>
      </w:r>
      <w:r w:rsidRPr="00251117">
        <w:rPr>
          <w:szCs w:val="24"/>
          <w:lang w:eastAsia="zh-CN"/>
        </w:rPr>
        <w:softHyphen/>
        <w:t>вен</w:t>
      </w:r>
      <w:r w:rsidRPr="00251117">
        <w:rPr>
          <w:szCs w:val="24"/>
          <w:lang w:eastAsia="zh-CN"/>
        </w:rPr>
        <w:softHyphen/>
        <w:t>ную тай</w:t>
      </w:r>
      <w:r w:rsidRPr="00251117">
        <w:rPr>
          <w:szCs w:val="24"/>
          <w:lang w:eastAsia="zh-CN"/>
        </w:rPr>
        <w:softHyphen/>
        <w:t>ну.</w:t>
      </w:r>
    </w:p>
    <w:p w:rsidR="00251117" w:rsidRPr="00251117" w:rsidRDefault="00251117" w:rsidP="00251117">
      <w:pPr>
        <w:spacing w:after="0"/>
        <w:ind w:firstLine="720"/>
        <w:rPr>
          <w:szCs w:val="24"/>
        </w:rPr>
      </w:pPr>
    </w:p>
    <w:p w:rsidR="00251117" w:rsidRPr="00251117" w:rsidRDefault="00251117" w:rsidP="00251117">
      <w:pPr>
        <w:pStyle w:val="2"/>
        <w:ind w:left="0" w:firstLine="720"/>
        <w:rPr>
          <w:szCs w:val="24"/>
        </w:rPr>
      </w:pPr>
      <w:bookmarkStart w:id="25" w:name="_Toc426610444"/>
      <w:bookmarkStart w:id="26" w:name="_Toc426610488"/>
      <w:bookmarkStart w:id="27" w:name="_Toc433720323"/>
      <w:r w:rsidRPr="00251117">
        <w:rPr>
          <w:szCs w:val="24"/>
        </w:rPr>
        <w:t>Ин</w:t>
      </w:r>
      <w:r w:rsidRPr="00251117">
        <w:rPr>
          <w:szCs w:val="24"/>
        </w:rPr>
        <w:softHyphen/>
        <w:t>фор</w:t>
      </w:r>
      <w:r w:rsidRPr="00251117">
        <w:rPr>
          <w:szCs w:val="24"/>
        </w:rPr>
        <w:softHyphen/>
        <w:t>ма</w:t>
      </w:r>
      <w:r w:rsidRPr="00251117">
        <w:rPr>
          <w:szCs w:val="24"/>
        </w:rPr>
        <w:softHyphen/>
        <w:t>ция о по</w:t>
      </w:r>
      <w:r w:rsidRPr="00251117">
        <w:rPr>
          <w:szCs w:val="24"/>
        </w:rPr>
        <w:softHyphen/>
        <w:t>ряд</w:t>
      </w:r>
      <w:r w:rsidRPr="00251117">
        <w:rPr>
          <w:szCs w:val="24"/>
        </w:rPr>
        <w:softHyphen/>
        <w:t>ке об</w:t>
      </w:r>
      <w:r w:rsidRPr="00251117">
        <w:rPr>
          <w:szCs w:val="24"/>
        </w:rPr>
        <w:softHyphen/>
        <w:t>су</w:t>
      </w:r>
      <w:r w:rsidRPr="00251117">
        <w:rPr>
          <w:szCs w:val="24"/>
        </w:rPr>
        <w:softHyphen/>
        <w:t>ж</w:t>
      </w:r>
      <w:r w:rsidRPr="00251117">
        <w:rPr>
          <w:szCs w:val="24"/>
        </w:rPr>
        <w:softHyphen/>
        <w:t>де</w:t>
      </w:r>
      <w:r w:rsidRPr="00251117">
        <w:rPr>
          <w:szCs w:val="24"/>
        </w:rPr>
        <w:softHyphen/>
        <w:t>ния</w:t>
      </w:r>
      <w:bookmarkEnd w:id="25"/>
      <w:bookmarkEnd w:id="26"/>
      <w:bookmarkEnd w:id="27"/>
    </w:p>
    <w:p w:rsidR="00251117" w:rsidRPr="00251117" w:rsidRDefault="00251117" w:rsidP="00251117">
      <w:pPr>
        <w:spacing w:after="0"/>
        <w:rPr>
          <w:b/>
        </w:rPr>
      </w:pPr>
      <w:bookmarkStart w:id="28" w:name="_Toc426610447"/>
    </w:p>
    <w:p w:rsidR="00251117" w:rsidRPr="00251117" w:rsidRDefault="00251117" w:rsidP="00251117">
      <w:pPr>
        <w:spacing w:after="0"/>
        <w:jc w:val="center"/>
        <w:rPr>
          <w:b/>
        </w:rPr>
      </w:pPr>
      <w:r w:rsidRPr="00251117">
        <w:rPr>
          <w:b/>
        </w:rPr>
        <w:t>Мероприятия, на которых проводилось обсуждение</w:t>
      </w:r>
    </w:p>
    <w:p w:rsidR="00251117" w:rsidRPr="00251117" w:rsidRDefault="00251117" w:rsidP="00251117">
      <w:pPr>
        <w:spacing w:after="0"/>
        <w:jc w:val="center"/>
        <w:rPr>
          <w:b/>
        </w:rPr>
      </w:pPr>
      <w:proofErr w:type="gramStart"/>
      <w:r w:rsidRPr="00251117">
        <w:rPr>
          <w:b/>
        </w:rPr>
        <w:t>проектов</w:t>
      </w:r>
      <w:proofErr w:type="gramEnd"/>
      <w:r w:rsidRPr="00251117">
        <w:rPr>
          <w:b/>
        </w:rPr>
        <w:t xml:space="preserve"> профессиональных стандартов</w:t>
      </w:r>
    </w:p>
    <w:p w:rsidR="00251117" w:rsidRPr="00251117" w:rsidRDefault="00251117" w:rsidP="00251117">
      <w:pPr>
        <w:spacing w:after="0"/>
      </w:pPr>
    </w:p>
    <w:p w:rsidR="00251117" w:rsidRPr="00251117" w:rsidRDefault="00251117" w:rsidP="00251117">
      <w:pPr>
        <w:spacing w:after="0"/>
        <w:rPr>
          <w:b/>
        </w:rPr>
      </w:pPr>
      <w:r w:rsidRPr="00251117">
        <w:rPr>
          <w:b/>
        </w:rPr>
        <w:t xml:space="preserve">1. 17-й Национальный форум информационной безопасности «Информационная безопасность России в цифровую эпоху: новые вызовы, угрозы, решения» (Инфофорум-2015). </w:t>
      </w:r>
    </w:p>
    <w:p w:rsidR="00251117" w:rsidRPr="00251117" w:rsidRDefault="00251117" w:rsidP="00251117">
      <w:pPr>
        <w:spacing w:after="0"/>
        <w:rPr>
          <w:b/>
        </w:rPr>
      </w:pPr>
      <w:r w:rsidRPr="00251117">
        <w:rPr>
          <w:b/>
        </w:rPr>
        <w:t>5-6 февраля 2015 года, г. Москва.</w:t>
      </w:r>
    </w:p>
    <w:p w:rsidR="00251117" w:rsidRPr="00251117" w:rsidRDefault="00251117" w:rsidP="00251117">
      <w:pPr>
        <w:spacing w:after="0"/>
      </w:pPr>
      <w:r w:rsidRPr="00251117">
        <w:t>Количество участников: 839</w:t>
      </w:r>
    </w:p>
    <w:p w:rsidR="00251117" w:rsidRPr="00251117" w:rsidRDefault="00251117" w:rsidP="00251117">
      <w:pPr>
        <w:spacing w:after="0"/>
      </w:pPr>
      <w:r w:rsidRPr="00251117">
        <w:t>Количество организаций: 472</w:t>
      </w:r>
    </w:p>
    <w:p w:rsidR="00251117" w:rsidRPr="00251117" w:rsidRDefault="00251117" w:rsidP="00251117">
      <w:pPr>
        <w:spacing w:after="0"/>
      </w:pPr>
      <w:proofErr w:type="gramStart"/>
      <w:r w:rsidRPr="00251117">
        <w:t>из</w:t>
      </w:r>
      <w:proofErr w:type="gramEnd"/>
      <w:r w:rsidRPr="00251117">
        <w:t xml:space="preserve"> них:</w:t>
      </w:r>
    </w:p>
    <w:p w:rsidR="00251117" w:rsidRPr="00251117" w:rsidRDefault="00251117" w:rsidP="00251117">
      <w:pPr>
        <w:spacing w:after="0"/>
      </w:pPr>
      <w:proofErr w:type="gramStart"/>
      <w:r w:rsidRPr="00251117">
        <w:t>образовательных</w:t>
      </w:r>
      <w:proofErr w:type="gramEnd"/>
      <w:r w:rsidRPr="00251117">
        <w:t xml:space="preserve"> организаций ВО: 103 (161 человек)</w:t>
      </w:r>
    </w:p>
    <w:p w:rsidR="00251117" w:rsidRPr="00251117" w:rsidRDefault="00251117" w:rsidP="00251117">
      <w:pPr>
        <w:spacing w:after="0"/>
      </w:pPr>
      <w:proofErr w:type="gramStart"/>
      <w:r w:rsidRPr="00251117">
        <w:t>образовательных</w:t>
      </w:r>
      <w:proofErr w:type="gramEnd"/>
      <w:r w:rsidRPr="00251117">
        <w:t xml:space="preserve"> организаций СПО: 8 (11 человек);</w:t>
      </w:r>
    </w:p>
    <w:p w:rsidR="00251117" w:rsidRPr="00251117" w:rsidRDefault="00251117" w:rsidP="00251117">
      <w:pPr>
        <w:spacing w:after="0"/>
      </w:pPr>
      <w:proofErr w:type="gramStart"/>
      <w:r w:rsidRPr="00251117">
        <w:t>образовательных</w:t>
      </w:r>
      <w:proofErr w:type="gramEnd"/>
      <w:r w:rsidRPr="00251117">
        <w:t xml:space="preserve"> организаций ДПО: 6 (7 человек);</w:t>
      </w:r>
    </w:p>
    <w:p w:rsidR="00251117" w:rsidRPr="00251117" w:rsidRDefault="00251117" w:rsidP="00251117">
      <w:pPr>
        <w:spacing w:after="0"/>
      </w:pPr>
      <w:proofErr w:type="gramStart"/>
      <w:r w:rsidRPr="00251117">
        <w:t>коммерческих</w:t>
      </w:r>
      <w:proofErr w:type="gramEnd"/>
      <w:r w:rsidRPr="00251117">
        <w:t xml:space="preserve"> организаций: 116 (260 человек)</w:t>
      </w:r>
    </w:p>
    <w:p w:rsidR="00251117" w:rsidRPr="00251117" w:rsidRDefault="00251117" w:rsidP="00251117">
      <w:pPr>
        <w:spacing w:after="0"/>
      </w:pPr>
      <w:proofErr w:type="gramStart"/>
      <w:r w:rsidRPr="00251117">
        <w:t>представителей</w:t>
      </w:r>
      <w:proofErr w:type="gramEnd"/>
      <w:r w:rsidRPr="00251117">
        <w:t xml:space="preserve"> ФОИВ: 44 ФОИВ (138 человек);</w:t>
      </w:r>
    </w:p>
    <w:p w:rsidR="00251117" w:rsidRPr="00251117" w:rsidRDefault="00251117" w:rsidP="00251117">
      <w:pPr>
        <w:spacing w:after="0"/>
      </w:pPr>
      <w:proofErr w:type="gramStart"/>
      <w:r w:rsidRPr="00251117">
        <w:t>представителей</w:t>
      </w:r>
      <w:proofErr w:type="gramEnd"/>
      <w:r w:rsidRPr="00251117">
        <w:t xml:space="preserve"> рег. органов исполнительной и законодательной власти:73 (91 человек)</w:t>
      </w:r>
    </w:p>
    <w:p w:rsidR="00251117" w:rsidRPr="00251117" w:rsidRDefault="00251117" w:rsidP="00251117">
      <w:pPr>
        <w:spacing w:after="0"/>
      </w:pPr>
      <w:r w:rsidRPr="00251117">
        <w:t>Остальные участники представляли: зарубежные страны, научные и общественные</w:t>
      </w:r>
    </w:p>
    <w:p w:rsidR="00251117" w:rsidRPr="00251117" w:rsidRDefault="00251117" w:rsidP="00251117">
      <w:pPr>
        <w:spacing w:after="0"/>
      </w:pPr>
      <w:proofErr w:type="gramStart"/>
      <w:r w:rsidRPr="00251117">
        <w:t>организации</w:t>
      </w:r>
      <w:proofErr w:type="gramEnd"/>
      <w:r w:rsidRPr="00251117">
        <w:t>, СМИ, другие организации.</w:t>
      </w:r>
    </w:p>
    <w:p w:rsidR="00251117" w:rsidRPr="00251117" w:rsidRDefault="00251117" w:rsidP="00251117">
      <w:pPr>
        <w:spacing w:after="0"/>
      </w:pPr>
    </w:p>
    <w:p w:rsidR="00251117" w:rsidRPr="00251117" w:rsidRDefault="00251117" w:rsidP="00251117">
      <w:pPr>
        <w:spacing w:after="0"/>
        <w:rPr>
          <w:b/>
        </w:rPr>
      </w:pPr>
      <w:r w:rsidRPr="00251117">
        <w:rPr>
          <w:b/>
        </w:rPr>
        <w:t xml:space="preserve">2. Пленум регионального отделения УМО ИБ по Центральному федеральному округу. </w:t>
      </w:r>
    </w:p>
    <w:p w:rsidR="00251117" w:rsidRPr="00251117" w:rsidRDefault="00251117" w:rsidP="00251117">
      <w:pPr>
        <w:spacing w:after="0"/>
        <w:rPr>
          <w:b/>
        </w:rPr>
      </w:pPr>
      <w:r w:rsidRPr="00251117">
        <w:rPr>
          <w:b/>
        </w:rPr>
        <w:t>27 марта 2015 года, г. Москва.</w:t>
      </w:r>
    </w:p>
    <w:p w:rsidR="00251117" w:rsidRPr="00251117" w:rsidRDefault="00251117" w:rsidP="00251117">
      <w:pPr>
        <w:spacing w:after="0"/>
        <w:rPr>
          <w:b/>
        </w:rPr>
      </w:pPr>
      <w:r w:rsidRPr="00251117">
        <w:rPr>
          <w:b/>
        </w:rPr>
        <w:t>Количество участников: 106</w:t>
      </w:r>
    </w:p>
    <w:p w:rsidR="00251117" w:rsidRPr="00251117" w:rsidRDefault="00251117" w:rsidP="00251117">
      <w:pPr>
        <w:spacing w:after="0"/>
        <w:rPr>
          <w:b/>
        </w:rPr>
      </w:pPr>
      <w:r w:rsidRPr="00251117">
        <w:rPr>
          <w:b/>
        </w:rPr>
        <w:t>Количество организаций: 58</w:t>
      </w:r>
    </w:p>
    <w:p w:rsidR="00251117" w:rsidRPr="00251117" w:rsidRDefault="00251117" w:rsidP="00251117">
      <w:pPr>
        <w:spacing w:after="0"/>
      </w:pPr>
      <w:proofErr w:type="gramStart"/>
      <w:r w:rsidRPr="00251117">
        <w:t>из</w:t>
      </w:r>
      <w:proofErr w:type="gramEnd"/>
      <w:r w:rsidRPr="00251117">
        <w:t xml:space="preserve"> них:</w:t>
      </w:r>
    </w:p>
    <w:p w:rsidR="00251117" w:rsidRPr="00251117" w:rsidRDefault="00251117" w:rsidP="00251117">
      <w:pPr>
        <w:spacing w:after="0"/>
      </w:pPr>
      <w:proofErr w:type="gramStart"/>
      <w:r w:rsidRPr="00251117">
        <w:t>образовательных</w:t>
      </w:r>
      <w:proofErr w:type="gramEnd"/>
      <w:r w:rsidRPr="00251117">
        <w:t xml:space="preserve"> организаций ВО: 37 (70человек)</w:t>
      </w:r>
    </w:p>
    <w:p w:rsidR="00251117" w:rsidRPr="00251117" w:rsidRDefault="00251117" w:rsidP="00251117">
      <w:pPr>
        <w:spacing w:after="0"/>
      </w:pPr>
      <w:proofErr w:type="gramStart"/>
      <w:r w:rsidRPr="00251117">
        <w:t>образовательных</w:t>
      </w:r>
      <w:proofErr w:type="gramEnd"/>
      <w:r w:rsidRPr="00251117">
        <w:t xml:space="preserve"> организаций СПО: 1 (1 человек);</w:t>
      </w:r>
    </w:p>
    <w:p w:rsidR="00251117" w:rsidRPr="00251117" w:rsidRDefault="00251117" w:rsidP="00251117">
      <w:pPr>
        <w:spacing w:after="0"/>
      </w:pPr>
      <w:proofErr w:type="gramStart"/>
      <w:r w:rsidRPr="00251117">
        <w:t>образовательных</w:t>
      </w:r>
      <w:proofErr w:type="gramEnd"/>
      <w:r w:rsidRPr="00251117">
        <w:t xml:space="preserve"> организаций ДПО: 9 (14человек);</w:t>
      </w:r>
    </w:p>
    <w:p w:rsidR="00251117" w:rsidRPr="00251117" w:rsidRDefault="00251117" w:rsidP="00251117">
      <w:pPr>
        <w:spacing w:after="0"/>
      </w:pPr>
      <w:proofErr w:type="gramStart"/>
      <w:r w:rsidRPr="00251117">
        <w:t>коммерческих</w:t>
      </w:r>
      <w:proofErr w:type="gramEnd"/>
      <w:r w:rsidRPr="00251117">
        <w:t xml:space="preserve"> организаций: 5 (6 человек)</w:t>
      </w:r>
    </w:p>
    <w:p w:rsidR="00251117" w:rsidRPr="00251117" w:rsidRDefault="00251117" w:rsidP="00251117">
      <w:pPr>
        <w:spacing w:after="0"/>
      </w:pPr>
      <w:proofErr w:type="gramStart"/>
      <w:r w:rsidRPr="00251117">
        <w:lastRenderedPageBreak/>
        <w:t>представителей</w:t>
      </w:r>
      <w:proofErr w:type="gramEnd"/>
      <w:r w:rsidRPr="00251117">
        <w:t xml:space="preserve"> ФОИВ: 6 ФОИВ (15человек);</w:t>
      </w:r>
    </w:p>
    <w:p w:rsidR="00251117" w:rsidRPr="00251117" w:rsidRDefault="00251117" w:rsidP="00251117">
      <w:pPr>
        <w:spacing w:after="0"/>
      </w:pPr>
    </w:p>
    <w:p w:rsidR="00251117" w:rsidRPr="00251117" w:rsidRDefault="00251117" w:rsidP="00251117">
      <w:pPr>
        <w:spacing w:after="0"/>
        <w:rPr>
          <w:b/>
        </w:rPr>
      </w:pPr>
      <w:r w:rsidRPr="00251117">
        <w:rPr>
          <w:b/>
        </w:rPr>
        <w:t xml:space="preserve">3. Совместное заседание Совета учебно-методического центра по защите информации Приволжского федерального округа (далее – Совет УМЦ) и регионального отделения Учебно-методического объединения высших учебных заведений Российской Федерации по образованию в области информационной безопасности в Приволжском федеральном округе; методический сбор с преподавательским составом образовательных организаций, осуществляющих в пределах округа подготовку специалистов по защите информации. </w:t>
      </w:r>
    </w:p>
    <w:p w:rsidR="00251117" w:rsidRPr="00251117" w:rsidRDefault="00251117" w:rsidP="00251117">
      <w:pPr>
        <w:spacing w:after="0"/>
        <w:rPr>
          <w:b/>
        </w:rPr>
      </w:pPr>
      <w:r w:rsidRPr="00251117">
        <w:rPr>
          <w:b/>
        </w:rPr>
        <w:t>01 апреля 2015 года, г. Нижний Новгород</w:t>
      </w:r>
    </w:p>
    <w:p w:rsidR="00251117" w:rsidRPr="00251117" w:rsidRDefault="00251117" w:rsidP="00251117">
      <w:pPr>
        <w:spacing w:after="0"/>
      </w:pPr>
      <w:r w:rsidRPr="00251117">
        <w:t>Количество участников: 30</w:t>
      </w:r>
    </w:p>
    <w:p w:rsidR="00251117" w:rsidRPr="00251117" w:rsidRDefault="00251117" w:rsidP="00251117">
      <w:pPr>
        <w:spacing w:after="0"/>
      </w:pPr>
      <w:r w:rsidRPr="00251117">
        <w:t>Количество организаций: 25</w:t>
      </w:r>
    </w:p>
    <w:p w:rsidR="00251117" w:rsidRPr="00251117" w:rsidRDefault="00251117" w:rsidP="00251117">
      <w:pPr>
        <w:spacing w:after="0"/>
      </w:pPr>
    </w:p>
    <w:p w:rsidR="00251117" w:rsidRPr="00251117" w:rsidRDefault="00251117" w:rsidP="00251117">
      <w:pPr>
        <w:spacing w:after="0"/>
      </w:pPr>
      <w:r w:rsidRPr="00251117">
        <w:t xml:space="preserve">4. IV Форум АЗИ «Актуальные вопросы информационной безопасности». </w:t>
      </w:r>
    </w:p>
    <w:p w:rsidR="00251117" w:rsidRPr="00251117" w:rsidRDefault="00251117" w:rsidP="00251117">
      <w:pPr>
        <w:spacing w:after="0"/>
      </w:pPr>
      <w:r w:rsidRPr="00251117">
        <w:t>14 апреля 2015 года, г. Москва.</w:t>
      </w:r>
    </w:p>
    <w:p w:rsidR="00251117" w:rsidRPr="00251117" w:rsidRDefault="00251117" w:rsidP="00251117">
      <w:pPr>
        <w:spacing w:after="0"/>
        <w:rPr>
          <w:b/>
        </w:rPr>
      </w:pPr>
      <w:r w:rsidRPr="00251117">
        <w:rPr>
          <w:b/>
        </w:rPr>
        <w:t>Количество участников: 292</w:t>
      </w:r>
    </w:p>
    <w:p w:rsidR="00251117" w:rsidRPr="00251117" w:rsidRDefault="00251117" w:rsidP="00251117">
      <w:pPr>
        <w:spacing w:after="0"/>
        <w:rPr>
          <w:b/>
        </w:rPr>
      </w:pPr>
      <w:r w:rsidRPr="00251117">
        <w:rPr>
          <w:b/>
        </w:rPr>
        <w:t>Количество организаций: 197</w:t>
      </w:r>
    </w:p>
    <w:p w:rsidR="00251117" w:rsidRPr="00251117" w:rsidRDefault="00251117" w:rsidP="00251117">
      <w:pPr>
        <w:spacing w:after="0"/>
      </w:pPr>
      <w:proofErr w:type="gramStart"/>
      <w:r w:rsidRPr="00251117">
        <w:t>из</w:t>
      </w:r>
      <w:proofErr w:type="gramEnd"/>
      <w:r w:rsidRPr="00251117">
        <w:t xml:space="preserve"> них:</w:t>
      </w:r>
    </w:p>
    <w:p w:rsidR="00251117" w:rsidRPr="00251117" w:rsidRDefault="00251117" w:rsidP="00251117">
      <w:pPr>
        <w:spacing w:after="0"/>
      </w:pPr>
      <w:proofErr w:type="gramStart"/>
      <w:r w:rsidRPr="00251117">
        <w:t>образовательных</w:t>
      </w:r>
      <w:proofErr w:type="gramEnd"/>
      <w:r w:rsidRPr="00251117">
        <w:t xml:space="preserve"> организаций ВО: 18 (24 участника)</w:t>
      </w:r>
    </w:p>
    <w:p w:rsidR="00251117" w:rsidRPr="00251117" w:rsidRDefault="00251117" w:rsidP="00251117">
      <w:pPr>
        <w:spacing w:after="0"/>
      </w:pPr>
      <w:proofErr w:type="gramStart"/>
      <w:r w:rsidRPr="00251117">
        <w:t>образовательных</w:t>
      </w:r>
      <w:proofErr w:type="gramEnd"/>
      <w:r w:rsidRPr="00251117">
        <w:t xml:space="preserve"> организаций СПО: 1 (1 участник);</w:t>
      </w:r>
    </w:p>
    <w:p w:rsidR="00251117" w:rsidRPr="00251117" w:rsidRDefault="00251117" w:rsidP="00251117">
      <w:pPr>
        <w:spacing w:after="0"/>
      </w:pPr>
      <w:proofErr w:type="gramStart"/>
      <w:r w:rsidRPr="00251117">
        <w:t>образовательных</w:t>
      </w:r>
      <w:proofErr w:type="gramEnd"/>
      <w:r w:rsidRPr="00251117">
        <w:t xml:space="preserve"> организаций ДПО: 43 (57 участников);</w:t>
      </w:r>
    </w:p>
    <w:p w:rsidR="00251117" w:rsidRPr="00251117" w:rsidRDefault="00251117" w:rsidP="00251117">
      <w:pPr>
        <w:spacing w:after="0"/>
      </w:pPr>
      <w:proofErr w:type="gramStart"/>
      <w:r w:rsidRPr="00251117">
        <w:t>коммерческих</w:t>
      </w:r>
      <w:proofErr w:type="gramEnd"/>
      <w:r w:rsidRPr="00251117">
        <w:t xml:space="preserve"> организаций: 132 (204 участника)</w:t>
      </w:r>
    </w:p>
    <w:p w:rsidR="00251117" w:rsidRPr="00251117" w:rsidRDefault="00251117" w:rsidP="00251117">
      <w:pPr>
        <w:spacing w:after="0"/>
      </w:pPr>
      <w:proofErr w:type="gramStart"/>
      <w:r w:rsidRPr="00251117">
        <w:t>представителей</w:t>
      </w:r>
      <w:proofErr w:type="gramEnd"/>
      <w:r w:rsidRPr="00251117">
        <w:t xml:space="preserve"> ФОИВ: 3 ФОИВ (6 участников);</w:t>
      </w:r>
    </w:p>
    <w:p w:rsidR="00251117" w:rsidRPr="00251117" w:rsidRDefault="00251117" w:rsidP="00251117">
      <w:pPr>
        <w:spacing w:after="0"/>
      </w:pPr>
    </w:p>
    <w:p w:rsidR="00251117" w:rsidRPr="00251117" w:rsidRDefault="00251117" w:rsidP="00251117">
      <w:pPr>
        <w:spacing w:after="0"/>
        <w:rPr>
          <w:b/>
        </w:rPr>
      </w:pPr>
      <w:r w:rsidRPr="00251117">
        <w:rPr>
          <w:b/>
        </w:rPr>
        <w:t xml:space="preserve">5. Партнерская конференция ИнфоТеКС 2015. </w:t>
      </w:r>
    </w:p>
    <w:p w:rsidR="00251117" w:rsidRPr="00251117" w:rsidRDefault="00251117" w:rsidP="00251117">
      <w:pPr>
        <w:spacing w:after="0"/>
        <w:rPr>
          <w:b/>
        </w:rPr>
      </w:pPr>
      <w:r w:rsidRPr="00251117">
        <w:rPr>
          <w:b/>
        </w:rPr>
        <w:t>19-22 мая 2015 г., г. Москва</w:t>
      </w:r>
    </w:p>
    <w:p w:rsidR="00251117" w:rsidRPr="00251117" w:rsidRDefault="00251117" w:rsidP="00251117">
      <w:pPr>
        <w:spacing w:after="0"/>
      </w:pPr>
      <w:r w:rsidRPr="00251117">
        <w:t>Количество участников: 113</w:t>
      </w:r>
    </w:p>
    <w:p w:rsidR="00251117" w:rsidRPr="00251117" w:rsidRDefault="00251117" w:rsidP="00251117">
      <w:pPr>
        <w:spacing w:after="0"/>
      </w:pPr>
      <w:r w:rsidRPr="00251117">
        <w:t>Количество организаций: 76</w:t>
      </w:r>
    </w:p>
    <w:p w:rsidR="00251117" w:rsidRPr="00251117" w:rsidRDefault="00251117" w:rsidP="00251117">
      <w:pPr>
        <w:spacing w:after="0"/>
      </w:pPr>
      <w:proofErr w:type="gramStart"/>
      <w:r w:rsidRPr="00251117">
        <w:t>из</w:t>
      </w:r>
      <w:proofErr w:type="gramEnd"/>
      <w:r w:rsidRPr="00251117">
        <w:t xml:space="preserve"> них:</w:t>
      </w:r>
    </w:p>
    <w:p w:rsidR="00251117" w:rsidRPr="00251117" w:rsidRDefault="00251117" w:rsidP="00251117">
      <w:pPr>
        <w:spacing w:after="0"/>
      </w:pPr>
      <w:proofErr w:type="gramStart"/>
      <w:r w:rsidRPr="00251117">
        <w:t>образовательных</w:t>
      </w:r>
      <w:proofErr w:type="gramEnd"/>
      <w:r w:rsidRPr="00251117">
        <w:t xml:space="preserve"> организаций ВО: 57 (78 человек)</w:t>
      </w:r>
    </w:p>
    <w:p w:rsidR="00251117" w:rsidRPr="00251117" w:rsidRDefault="00251117" w:rsidP="00251117">
      <w:pPr>
        <w:spacing w:after="0"/>
      </w:pPr>
      <w:proofErr w:type="gramStart"/>
      <w:r w:rsidRPr="00251117">
        <w:t>образовательных</w:t>
      </w:r>
      <w:proofErr w:type="gramEnd"/>
      <w:r w:rsidRPr="00251117">
        <w:t xml:space="preserve"> организаций СПО: 5 (7человек);</w:t>
      </w:r>
    </w:p>
    <w:p w:rsidR="00251117" w:rsidRPr="00251117" w:rsidRDefault="00251117" w:rsidP="00251117">
      <w:pPr>
        <w:spacing w:after="0"/>
      </w:pPr>
      <w:proofErr w:type="gramStart"/>
      <w:r w:rsidRPr="00251117">
        <w:t>образовательных</w:t>
      </w:r>
      <w:proofErr w:type="gramEnd"/>
      <w:r w:rsidRPr="00251117">
        <w:t xml:space="preserve"> организаций ДПО: 4 (13человек);</w:t>
      </w:r>
    </w:p>
    <w:p w:rsidR="00251117" w:rsidRPr="00251117" w:rsidRDefault="00251117" w:rsidP="00251117">
      <w:pPr>
        <w:spacing w:after="0"/>
      </w:pPr>
      <w:proofErr w:type="gramStart"/>
      <w:r w:rsidRPr="00251117">
        <w:t>коммерческих</w:t>
      </w:r>
      <w:proofErr w:type="gramEnd"/>
      <w:r w:rsidRPr="00251117">
        <w:t xml:space="preserve"> организаций: 7 (10 человек);</w:t>
      </w:r>
    </w:p>
    <w:p w:rsidR="00251117" w:rsidRPr="00251117" w:rsidRDefault="00251117" w:rsidP="00251117">
      <w:pPr>
        <w:spacing w:after="0"/>
      </w:pPr>
      <w:proofErr w:type="gramStart"/>
      <w:r w:rsidRPr="00251117">
        <w:t>представителей</w:t>
      </w:r>
      <w:proofErr w:type="gramEnd"/>
      <w:r w:rsidRPr="00251117">
        <w:t xml:space="preserve"> ФОИВ: 3 ФОИВ (5человек);</w:t>
      </w:r>
    </w:p>
    <w:p w:rsidR="00251117" w:rsidRPr="00251117" w:rsidRDefault="00251117" w:rsidP="00251117">
      <w:pPr>
        <w:spacing w:after="0"/>
      </w:pPr>
    </w:p>
    <w:p w:rsidR="00251117" w:rsidRPr="00251117" w:rsidRDefault="00251117" w:rsidP="00251117">
      <w:pPr>
        <w:spacing w:after="0"/>
        <w:rPr>
          <w:b/>
        </w:rPr>
      </w:pPr>
      <w:r w:rsidRPr="00251117">
        <w:rPr>
          <w:b/>
        </w:rPr>
        <w:t xml:space="preserve">6. XIX Пленум УМО ИБ, XIV международная научно-практическая конференция «Информационная безопасность», заседания ЮгРоУМО ИБ и курсы повышения квалификации по программе «Нормативно-правовое и научно-методическое обеспечение учебного процесса в контексте практического опыта реализации ФГОС нового поколения и образовательных программ в области информационной безопасности». </w:t>
      </w:r>
    </w:p>
    <w:p w:rsidR="00251117" w:rsidRPr="00251117" w:rsidRDefault="00251117" w:rsidP="00251117">
      <w:pPr>
        <w:spacing w:after="0"/>
        <w:rPr>
          <w:b/>
        </w:rPr>
      </w:pPr>
      <w:r w:rsidRPr="00251117">
        <w:rPr>
          <w:b/>
        </w:rPr>
        <w:t>3-7 июня 2015 года, г. Таганрог.</w:t>
      </w:r>
    </w:p>
    <w:p w:rsidR="00251117" w:rsidRPr="00251117" w:rsidRDefault="00251117" w:rsidP="00251117">
      <w:pPr>
        <w:spacing w:after="0"/>
      </w:pPr>
      <w:r w:rsidRPr="00251117">
        <w:t>Количество участников: 128</w:t>
      </w:r>
    </w:p>
    <w:p w:rsidR="00251117" w:rsidRPr="00251117" w:rsidRDefault="00251117" w:rsidP="00251117">
      <w:pPr>
        <w:spacing w:after="0"/>
      </w:pPr>
      <w:r w:rsidRPr="00251117">
        <w:t>Количество организаций: 81</w:t>
      </w:r>
    </w:p>
    <w:p w:rsidR="00251117" w:rsidRPr="00251117" w:rsidRDefault="00251117" w:rsidP="00251117">
      <w:pPr>
        <w:spacing w:after="0"/>
      </w:pPr>
      <w:proofErr w:type="gramStart"/>
      <w:r w:rsidRPr="00251117">
        <w:t>из</w:t>
      </w:r>
      <w:proofErr w:type="gramEnd"/>
      <w:r w:rsidRPr="00251117">
        <w:t xml:space="preserve"> них:</w:t>
      </w:r>
    </w:p>
    <w:p w:rsidR="00251117" w:rsidRPr="00251117" w:rsidRDefault="00251117" w:rsidP="00251117">
      <w:pPr>
        <w:spacing w:after="0"/>
      </w:pPr>
      <w:proofErr w:type="gramStart"/>
      <w:r w:rsidRPr="00251117">
        <w:t>образовательных</w:t>
      </w:r>
      <w:proofErr w:type="gramEnd"/>
      <w:r w:rsidRPr="00251117">
        <w:t xml:space="preserve"> организаций ВО: 55 (80 человек)</w:t>
      </w:r>
    </w:p>
    <w:p w:rsidR="00251117" w:rsidRPr="00251117" w:rsidRDefault="00251117" w:rsidP="00251117">
      <w:pPr>
        <w:spacing w:after="0"/>
      </w:pPr>
      <w:proofErr w:type="gramStart"/>
      <w:r w:rsidRPr="00251117">
        <w:lastRenderedPageBreak/>
        <w:t>образовательных</w:t>
      </w:r>
      <w:proofErr w:type="gramEnd"/>
      <w:r w:rsidRPr="00251117">
        <w:t xml:space="preserve"> организаций СПО: 2 (3 человека);</w:t>
      </w:r>
    </w:p>
    <w:p w:rsidR="00251117" w:rsidRPr="00251117" w:rsidRDefault="00251117" w:rsidP="00251117">
      <w:pPr>
        <w:spacing w:after="0"/>
      </w:pPr>
      <w:proofErr w:type="gramStart"/>
      <w:r w:rsidRPr="00251117">
        <w:t>образовательных</w:t>
      </w:r>
      <w:proofErr w:type="gramEnd"/>
      <w:r w:rsidRPr="00251117">
        <w:t xml:space="preserve"> организаций ДПО: 13 (20человек);</w:t>
      </w:r>
    </w:p>
    <w:p w:rsidR="00251117" w:rsidRPr="00251117" w:rsidRDefault="00251117" w:rsidP="00251117">
      <w:pPr>
        <w:spacing w:after="0"/>
      </w:pPr>
      <w:proofErr w:type="gramStart"/>
      <w:r w:rsidRPr="00251117">
        <w:t>коммерческих</w:t>
      </w:r>
      <w:proofErr w:type="gramEnd"/>
      <w:r w:rsidRPr="00251117">
        <w:t xml:space="preserve"> организаций: 7 (10 человек)</w:t>
      </w:r>
    </w:p>
    <w:p w:rsidR="00251117" w:rsidRPr="00251117" w:rsidRDefault="00251117" w:rsidP="00251117">
      <w:pPr>
        <w:spacing w:after="0"/>
      </w:pPr>
      <w:proofErr w:type="gramStart"/>
      <w:r w:rsidRPr="00251117">
        <w:t>представителей</w:t>
      </w:r>
      <w:proofErr w:type="gramEnd"/>
      <w:r w:rsidRPr="00251117">
        <w:t xml:space="preserve"> ФОИВ: 4 ФОИВ (6 человек).</w:t>
      </w:r>
    </w:p>
    <w:p w:rsidR="00251117" w:rsidRPr="00251117" w:rsidRDefault="00251117" w:rsidP="00251117">
      <w:pPr>
        <w:spacing w:after="0"/>
      </w:pPr>
    </w:p>
    <w:p w:rsidR="00251117" w:rsidRPr="00251117" w:rsidRDefault="00251117" w:rsidP="00251117">
      <w:pPr>
        <w:spacing w:after="0"/>
        <w:rPr>
          <w:b/>
        </w:rPr>
      </w:pPr>
      <w:r w:rsidRPr="00251117">
        <w:rPr>
          <w:b/>
        </w:rPr>
        <w:t xml:space="preserve">7.Вебинар «Проблемы реализации требований профессиональных стандартов в области информационной безопасности в образовательных программах высшего образования». </w:t>
      </w:r>
    </w:p>
    <w:p w:rsidR="00251117" w:rsidRPr="00251117" w:rsidRDefault="00251117" w:rsidP="00251117">
      <w:pPr>
        <w:spacing w:after="0"/>
        <w:rPr>
          <w:b/>
        </w:rPr>
      </w:pPr>
      <w:r w:rsidRPr="00251117">
        <w:rPr>
          <w:b/>
        </w:rPr>
        <w:t>18 июня 2015 г., г. Москва.</w:t>
      </w:r>
    </w:p>
    <w:p w:rsidR="00251117" w:rsidRPr="00251117" w:rsidRDefault="00251117" w:rsidP="00251117">
      <w:pPr>
        <w:spacing w:after="0"/>
      </w:pPr>
      <w:r w:rsidRPr="00251117">
        <w:t>Всего участников: 40</w:t>
      </w:r>
    </w:p>
    <w:p w:rsidR="00251117" w:rsidRPr="00251117" w:rsidRDefault="00251117" w:rsidP="00251117">
      <w:pPr>
        <w:spacing w:after="0"/>
      </w:pPr>
      <w:r w:rsidRPr="00251117">
        <w:t>Всего организаций: 36</w:t>
      </w:r>
    </w:p>
    <w:p w:rsidR="00251117" w:rsidRPr="00251117" w:rsidRDefault="00251117" w:rsidP="00251117">
      <w:pPr>
        <w:spacing w:after="0"/>
      </w:pPr>
    </w:p>
    <w:p w:rsidR="00251117" w:rsidRPr="00251117" w:rsidRDefault="00251117" w:rsidP="00251117">
      <w:pPr>
        <w:spacing w:after="0"/>
        <w:rPr>
          <w:b/>
        </w:rPr>
      </w:pPr>
      <w:r w:rsidRPr="00251117">
        <w:rPr>
          <w:b/>
        </w:rPr>
        <w:t xml:space="preserve">8. 24-ая научно-техническая конференция «Методы и технические средства обеспечения безопасности информации». </w:t>
      </w:r>
    </w:p>
    <w:p w:rsidR="00251117" w:rsidRPr="00251117" w:rsidRDefault="00251117" w:rsidP="00251117">
      <w:pPr>
        <w:spacing w:after="0"/>
        <w:rPr>
          <w:b/>
        </w:rPr>
      </w:pPr>
      <w:r w:rsidRPr="00251117">
        <w:rPr>
          <w:b/>
        </w:rPr>
        <w:t>29 июня – 02 июля 2015 г., г. Санкт-Петербург.</w:t>
      </w:r>
    </w:p>
    <w:p w:rsidR="00251117" w:rsidRPr="00251117" w:rsidRDefault="00251117" w:rsidP="00251117">
      <w:pPr>
        <w:spacing w:after="0"/>
      </w:pPr>
      <w:r w:rsidRPr="00251117">
        <w:t>Всего участников: 150</w:t>
      </w:r>
    </w:p>
    <w:p w:rsidR="00251117" w:rsidRPr="00251117" w:rsidRDefault="00251117" w:rsidP="00251117">
      <w:pPr>
        <w:spacing w:after="0"/>
      </w:pPr>
      <w:r w:rsidRPr="00251117">
        <w:t>Всего организаций: 60</w:t>
      </w:r>
    </w:p>
    <w:p w:rsidR="00251117" w:rsidRPr="00251117" w:rsidRDefault="00251117" w:rsidP="00251117">
      <w:pPr>
        <w:spacing w:after="0"/>
      </w:pPr>
      <w:r w:rsidRPr="00251117">
        <w:t>Из них:</w:t>
      </w:r>
    </w:p>
    <w:p w:rsidR="00251117" w:rsidRPr="00251117" w:rsidRDefault="00251117" w:rsidP="00251117">
      <w:pPr>
        <w:spacing w:after="0"/>
      </w:pPr>
      <w:r w:rsidRPr="00251117">
        <w:t>Представителей образовательных учреждений высшего образования: 20 (из 16 организаций)</w:t>
      </w:r>
    </w:p>
    <w:p w:rsidR="00251117" w:rsidRPr="00251117" w:rsidRDefault="00251117" w:rsidP="00251117">
      <w:pPr>
        <w:spacing w:after="0"/>
      </w:pPr>
      <w:r w:rsidRPr="00251117">
        <w:t>Представителей образовательных учреждений дополнительного профессионального образования: 5 (из 5 организаций)</w:t>
      </w:r>
    </w:p>
    <w:p w:rsidR="00251117" w:rsidRPr="00251117" w:rsidRDefault="00251117" w:rsidP="00251117">
      <w:pPr>
        <w:spacing w:after="0"/>
      </w:pPr>
      <w:r w:rsidRPr="00251117">
        <w:t>Представителей коммерческих организаций: 113 (из 33 организаций)</w:t>
      </w:r>
    </w:p>
    <w:p w:rsidR="00251117" w:rsidRPr="00251117" w:rsidRDefault="00251117" w:rsidP="00251117">
      <w:pPr>
        <w:spacing w:after="0"/>
      </w:pPr>
      <w:r w:rsidRPr="00251117">
        <w:t>Представителей федеральных органов исполнительной власти: 12 (из 6 организаций).</w:t>
      </w:r>
    </w:p>
    <w:p w:rsidR="00251117" w:rsidRPr="00251117" w:rsidRDefault="00251117" w:rsidP="00251117">
      <w:pPr>
        <w:spacing w:after="0"/>
      </w:pPr>
    </w:p>
    <w:p w:rsidR="00251117" w:rsidRPr="00251117" w:rsidRDefault="00251117" w:rsidP="00251117">
      <w:pPr>
        <w:spacing w:after="0"/>
        <w:rPr>
          <w:b/>
        </w:rPr>
      </w:pPr>
      <w:r w:rsidRPr="00251117">
        <w:rPr>
          <w:b/>
        </w:rPr>
        <w:t>9. XI Евразийский форум информационной безопасности «ИНФОФОРУМ - КРЫМ», 6-10 июля 2015 г., г. Севастополь.</w:t>
      </w:r>
    </w:p>
    <w:p w:rsidR="00251117" w:rsidRPr="00251117" w:rsidRDefault="00251117" w:rsidP="00251117">
      <w:pPr>
        <w:spacing w:after="0"/>
      </w:pPr>
      <w:r w:rsidRPr="00251117">
        <w:t>Всего участников: 318</w:t>
      </w:r>
    </w:p>
    <w:p w:rsidR="00251117" w:rsidRPr="00251117" w:rsidRDefault="00251117" w:rsidP="00251117">
      <w:pPr>
        <w:spacing w:after="0"/>
      </w:pPr>
      <w:r w:rsidRPr="00251117">
        <w:t>Всего организаций: 83</w:t>
      </w:r>
    </w:p>
    <w:p w:rsidR="00251117" w:rsidRPr="00251117" w:rsidRDefault="00251117" w:rsidP="00251117">
      <w:pPr>
        <w:spacing w:after="0"/>
      </w:pPr>
    </w:p>
    <w:p w:rsidR="00251117" w:rsidRPr="00251117" w:rsidRDefault="00251117" w:rsidP="00251117">
      <w:pPr>
        <w:spacing w:after="0"/>
        <w:rPr>
          <w:b/>
        </w:rPr>
      </w:pPr>
      <w:r w:rsidRPr="00251117">
        <w:rPr>
          <w:b/>
        </w:rPr>
        <w:t>10. XIV Всероссийская конференция «Информационная безопасность. Региональные аспекты. ИнфоБЕРЕГ», 8-11 сентября 2015 г., г. Сочи.</w:t>
      </w:r>
    </w:p>
    <w:p w:rsidR="00251117" w:rsidRPr="00251117" w:rsidRDefault="00251117" w:rsidP="00251117">
      <w:pPr>
        <w:spacing w:after="0"/>
      </w:pPr>
      <w:r w:rsidRPr="00251117">
        <w:t>Всего участников: 130</w:t>
      </w:r>
    </w:p>
    <w:p w:rsidR="00251117" w:rsidRPr="00251117" w:rsidRDefault="00251117" w:rsidP="00251117">
      <w:pPr>
        <w:spacing w:after="0"/>
      </w:pPr>
      <w:r w:rsidRPr="00251117">
        <w:t>Всего организаций: 62</w:t>
      </w:r>
    </w:p>
    <w:p w:rsidR="00251117" w:rsidRPr="00251117" w:rsidRDefault="00251117" w:rsidP="00251117">
      <w:pPr>
        <w:spacing w:after="0"/>
        <w:rPr>
          <w:b/>
        </w:rPr>
      </w:pPr>
    </w:p>
    <w:p w:rsidR="00251117" w:rsidRPr="00251117" w:rsidRDefault="00251117" w:rsidP="00251117">
      <w:pPr>
        <w:spacing w:after="0"/>
        <w:rPr>
          <w:b/>
        </w:rPr>
      </w:pPr>
      <w:r w:rsidRPr="00251117">
        <w:rPr>
          <w:b/>
        </w:rPr>
        <w:t>11. Конференция «Состояние и перспектив развития ИКТ-инфраструктуры при обеспечении доверия и безопасности», 7-8 октября 2015 г., г. Москва, Ассоциация документальной электросвязи.</w:t>
      </w:r>
    </w:p>
    <w:p w:rsidR="00251117" w:rsidRPr="00251117" w:rsidRDefault="00251117" w:rsidP="00251117">
      <w:pPr>
        <w:spacing w:after="0"/>
      </w:pPr>
      <w:r w:rsidRPr="00251117">
        <w:t>Всего участников: 128</w:t>
      </w:r>
    </w:p>
    <w:p w:rsidR="00251117" w:rsidRPr="00251117" w:rsidRDefault="00251117" w:rsidP="00251117">
      <w:pPr>
        <w:spacing w:after="0"/>
      </w:pPr>
      <w:r w:rsidRPr="00251117">
        <w:t>Всего организаций: 63</w:t>
      </w:r>
    </w:p>
    <w:p w:rsidR="00251117" w:rsidRPr="00251117" w:rsidRDefault="00251117" w:rsidP="00251117">
      <w:pPr>
        <w:pStyle w:val="a8"/>
        <w:ind w:firstLine="0"/>
        <w:rPr>
          <w:szCs w:val="24"/>
        </w:rPr>
      </w:pPr>
    </w:p>
    <w:p w:rsidR="00251117" w:rsidRPr="00251117" w:rsidRDefault="00251117" w:rsidP="00251117">
      <w:pPr>
        <w:pStyle w:val="a8"/>
        <w:ind w:firstLine="0"/>
        <w:rPr>
          <w:szCs w:val="24"/>
        </w:rPr>
      </w:pPr>
    </w:p>
    <w:bookmarkEnd w:id="28"/>
    <w:p w:rsidR="00251117" w:rsidRPr="00251117" w:rsidRDefault="00251117" w:rsidP="00251117">
      <w:pPr>
        <w:spacing w:after="0"/>
        <w:rPr>
          <w:szCs w:val="24"/>
        </w:rPr>
      </w:pPr>
      <w:r w:rsidRPr="00251117">
        <w:rPr>
          <w:szCs w:val="24"/>
        </w:rPr>
        <w:t>Ге</w:t>
      </w:r>
      <w:r w:rsidRPr="00251117">
        <w:rPr>
          <w:szCs w:val="24"/>
        </w:rPr>
        <w:softHyphen/>
        <w:t>не</w:t>
      </w:r>
      <w:r w:rsidRPr="00251117">
        <w:rPr>
          <w:szCs w:val="24"/>
        </w:rPr>
        <w:softHyphen/>
        <w:t>раль</w:t>
      </w:r>
      <w:r w:rsidRPr="00251117">
        <w:rPr>
          <w:szCs w:val="24"/>
        </w:rPr>
        <w:softHyphen/>
        <w:t>ный ди</w:t>
      </w:r>
      <w:r w:rsidRPr="00251117">
        <w:rPr>
          <w:szCs w:val="24"/>
        </w:rPr>
        <w:softHyphen/>
        <w:t>рек</w:t>
      </w:r>
      <w:r w:rsidRPr="00251117">
        <w:rPr>
          <w:szCs w:val="24"/>
        </w:rPr>
        <w:softHyphen/>
        <w:t>тор ЗАО</w:t>
      </w:r>
    </w:p>
    <w:p w:rsidR="00251117" w:rsidRPr="00251117" w:rsidRDefault="00251117" w:rsidP="00251117">
      <w:pPr>
        <w:spacing w:after="0"/>
        <w:rPr>
          <w:szCs w:val="24"/>
        </w:rPr>
      </w:pPr>
      <w:r w:rsidRPr="00251117">
        <w:rPr>
          <w:szCs w:val="24"/>
        </w:rPr>
        <w:t xml:space="preserve">«Ассоциация специалистов информационных </w:t>
      </w:r>
      <w:proofErr w:type="gramStart"/>
      <w:r w:rsidRPr="00251117">
        <w:rPr>
          <w:szCs w:val="24"/>
        </w:rPr>
        <w:t xml:space="preserve">систем»   </w:t>
      </w:r>
      <w:proofErr w:type="gramEnd"/>
      <w:r w:rsidRPr="00251117">
        <w:rPr>
          <w:szCs w:val="24"/>
        </w:rPr>
        <w:t xml:space="preserve">             </w:t>
      </w:r>
      <w:r w:rsidRPr="00251117">
        <w:rPr>
          <w:szCs w:val="24"/>
        </w:rPr>
        <w:tab/>
        <w:t xml:space="preserve">                  А.В. Солодянников</w:t>
      </w:r>
    </w:p>
    <w:p w:rsidR="00251117" w:rsidRPr="00251117" w:rsidRDefault="00251117" w:rsidP="00794BC8">
      <w:pPr>
        <w:spacing w:after="0"/>
        <w:rPr>
          <w:b/>
          <w:bCs/>
        </w:rPr>
      </w:pPr>
      <w:r w:rsidRPr="00251117">
        <w:rPr>
          <w:szCs w:val="24"/>
        </w:rPr>
        <w:t>____ ____________ 2015 г.</w:t>
      </w:r>
    </w:p>
    <w:p w:rsidR="000154BF" w:rsidRPr="00251117" w:rsidRDefault="000154BF" w:rsidP="00251117">
      <w:pPr>
        <w:spacing w:after="0"/>
        <w:rPr>
          <w:szCs w:val="24"/>
        </w:rPr>
      </w:pPr>
    </w:p>
    <w:sectPr w:rsidR="000154BF" w:rsidRPr="00251117" w:rsidSect="00C5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1664544"/>
    <w:multiLevelType w:val="hybridMultilevel"/>
    <w:tmpl w:val="023AC1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565354D"/>
    <w:multiLevelType w:val="hybridMultilevel"/>
    <w:tmpl w:val="307EB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D68CD"/>
    <w:multiLevelType w:val="hybridMultilevel"/>
    <w:tmpl w:val="82C8B2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3F6A69"/>
    <w:multiLevelType w:val="hybridMultilevel"/>
    <w:tmpl w:val="5790C2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D777FC"/>
    <w:multiLevelType w:val="hybridMultilevel"/>
    <w:tmpl w:val="A6B03A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CAD4BDD"/>
    <w:multiLevelType w:val="hybridMultilevel"/>
    <w:tmpl w:val="2C7CDD1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0E65542"/>
    <w:multiLevelType w:val="hybridMultilevel"/>
    <w:tmpl w:val="307EB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D2EB6"/>
    <w:multiLevelType w:val="multilevel"/>
    <w:tmpl w:val="6F4AE7C2"/>
    <w:lvl w:ilvl="0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24BE593D"/>
    <w:multiLevelType w:val="hybridMultilevel"/>
    <w:tmpl w:val="60040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00EE3"/>
    <w:multiLevelType w:val="hybridMultilevel"/>
    <w:tmpl w:val="B504E04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CA45B9B"/>
    <w:multiLevelType w:val="hybridMultilevel"/>
    <w:tmpl w:val="496868F2"/>
    <w:lvl w:ilvl="0" w:tplc="0000000B">
      <w:start w:val="1"/>
      <w:numFmt w:val="decimal"/>
      <w:lvlText w:val="%1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A7A53"/>
    <w:multiLevelType w:val="hybridMultilevel"/>
    <w:tmpl w:val="3FDAEF2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5542094"/>
    <w:multiLevelType w:val="hybridMultilevel"/>
    <w:tmpl w:val="0FEAF50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84022FD"/>
    <w:multiLevelType w:val="hybridMultilevel"/>
    <w:tmpl w:val="D3B44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0D74199"/>
    <w:multiLevelType w:val="hybridMultilevel"/>
    <w:tmpl w:val="60040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90B28"/>
    <w:multiLevelType w:val="hybridMultilevel"/>
    <w:tmpl w:val="45CC31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29D31DE"/>
    <w:multiLevelType w:val="hybridMultilevel"/>
    <w:tmpl w:val="1D2A5698"/>
    <w:lvl w:ilvl="0" w:tplc="6D2ED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604009"/>
    <w:multiLevelType w:val="hybridMultilevel"/>
    <w:tmpl w:val="A2FE9CD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A5B50D8"/>
    <w:multiLevelType w:val="hybridMultilevel"/>
    <w:tmpl w:val="60040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15EC1"/>
    <w:multiLevelType w:val="hybridMultilevel"/>
    <w:tmpl w:val="BFF008AA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3">
    <w:nsid w:val="50AE6600"/>
    <w:multiLevelType w:val="multilevel"/>
    <w:tmpl w:val="AA2E12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4">
    <w:nsid w:val="52C80ED2"/>
    <w:multiLevelType w:val="multilevel"/>
    <w:tmpl w:val="72303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55706D1E"/>
    <w:multiLevelType w:val="multilevel"/>
    <w:tmpl w:val="1AEAF964"/>
    <w:lvl w:ilvl="0">
      <w:start w:val="1"/>
      <w:numFmt w:val="decimal"/>
      <w:pStyle w:val="1"/>
      <w:lvlText w:val="Раздел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B6426A"/>
    <w:multiLevelType w:val="multilevel"/>
    <w:tmpl w:val="5D949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5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5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7">
    <w:nsid w:val="59B843BD"/>
    <w:multiLevelType w:val="hybridMultilevel"/>
    <w:tmpl w:val="BA42E4FE"/>
    <w:lvl w:ilvl="0" w:tplc="FFFFFFFF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8">
    <w:nsid w:val="5AA70455"/>
    <w:multiLevelType w:val="hybridMultilevel"/>
    <w:tmpl w:val="D9A2BB2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C5745F8"/>
    <w:multiLevelType w:val="multilevel"/>
    <w:tmpl w:val="5D949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5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5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0">
    <w:nsid w:val="65D7330B"/>
    <w:multiLevelType w:val="hybridMultilevel"/>
    <w:tmpl w:val="EC261A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ADD7CF8"/>
    <w:multiLevelType w:val="hybridMultilevel"/>
    <w:tmpl w:val="496868F2"/>
    <w:lvl w:ilvl="0" w:tplc="0000000B">
      <w:start w:val="1"/>
      <w:numFmt w:val="decimal"/>
      <w:lvlText w:val="%1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03AB9"/>
    <w:multiLevelType w:val="hybridMultilevel"/>
    <w:tmpl w:val="010A2EE6"/>
    <w:lvl w:ilvl="0" w:tplc="0000000B">
      <w:start w:val="1"/>
      <w:numFmt w:val="decimal"/>
      <w:lvlText w:val="%1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05850"/>
    <w:multiLevelType w:val="hybridMultilevel"/>
    <w:tmpl w:val="787226B2"/>
    <w:lvl w:ilvl="0" w:tplc="FFFFFFFF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34">
    <w:nsid w:val="75F87B57"/>
    <w:multiLevelType w:val="hybridMultilevel"/>
    <w:tmpl w:val="1CAC4E7E"/>
    <w:lvl w:ilvl="0" w:tplc="CD9A18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41D42"/>
    <w:multiLevelType w:val="hybridMultilevel"/>
    <w:tmpl w:val="928EF44A"/>
    <w:lvl w:ilvl="0" w:tplc="FFFFFFFF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cs="Wingdings" w:hint="default"/>
      </w:rPr>
    </w:lvl>
  </w:abstractNum>
  <w:abstractNum w:abstractNumId="36">
    <w:nsid w:val="7F123AE4"/>
    <w:multiLevelType w:val="hybridMultilevel"/>
    <w:tmpl w:val="F294A0D8"/>
    <w:lvl w:ilvl="0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36"/>
  </w:num>
  <w:num w:numId="3">
    <w:abstractNumId w:val="30"/>
  </w:num>
  <w:num w:numId="4">
    <w:abstractNumId w:val="16"/>
  </w:num>
  <w:num w:numId="5">
    <w:abstractNumId w:val="27"/>
  </w:num>
  <w:num w:numId="6">
    <w:abstractNumId w:val="18"/>
  </w:num>
  <w:num w:numId="7">
    <w:abstractNumId w:val="22"/>
  </w:num>
  <w:num w:numId="8">
    <w:abstractNumId w:val="33"/>
  </w:num>
  <w:num w:numId="9">
    <w:abstractNumId w:val="10"/>
  </w:num>
  <w:num w:numId="10">
    <w:abstractNumId w:val="28"/>
  </w:num>
  <w:num w:numId="11">
    <w:abstractNumId w:val="15"/>
  </w:num>
  <w:num w:numId="12">
    <w:abstractNumId w:val="6"/>
  </w:num>
  <w:num w:numId="13">
    <w:abstractNumId w:val="35"/>
  </w:num>
  <w:num w:numId="14">
    <w:abstractNumId w:val="14"/>
  </w:num>
  <w:num w:numId="15">
    <w:abstractNumId w:val="12"/>
  </w:num>
  <w:num w:numId="16">
    <w:abstractNumId w:val="5"/>
  </w:num>
  <w:num w:numId="17">
    <w:abstractNumId w:val="7"/>
  </w:num>
  <w:num w:numId="18">
    <w:abstractNumId w:val="8"/>
  </w:num>
  <w:num w:numId="19">
    <w:abstractNumId w:val="20"/>
  </w:num>
  <w:num w:numId="20">
    <w:abstractNumId w:val="3"/>
  </w:num>
  <w:num w:numId="21">
    <w:abstractNumId w:val="26"/>
  </w:num>
  <w:num w:numId="22">
    <w:abstractNumId w:val="0"/>
  </w:num>
  <w:num w:numId="23">
    <w:abstractNumId w:val="1"/>
  </w:num>
  <w:num w:numId="24">
    <w:abstractNumId w:val="2"/>
  </w:num>
  <w:num w:numId="25">
    <w:abstractNumId w:val="21"/>
  </w:num>
  <w:num w:numId="26">
    <w:abstractNumId w:val="34"/>
  </w:num>
  <w:num w:numId="27">
    <w:abstractNumId w:val="17"/>
  </w:num>
  <w:num w:numId="28">
    <w:abstractNumId w:val="11"/>
  </w:num>
  <w:num w:numId="29">
    <w:abstractNumId w:val="32"/>
  </w:num>
  <w:num w:numId="30">
    <w:abstractNumId w:val="13"/>
  </w:num>
  <w:num w:numId="31">
    <w:abstractNumId w:val="31"/>
  </w:num>
  <w:num w:numId="32">
    <w:abstractNumId w:val="29"/>
  </w:num>
  <w:num w:numId="33">
    <w:abstractNumId w:val="23"/>
  </w:num>
  <w:num w:numId="34">
    <w:abstractNumId w:val="25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9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F9"/>
    <w:rsid w:val="00004507"/>
    <w:rsid w:val="000154BF"/>
    <w:rsid w:val="000179DF"/>
    <w:rsid w:val="00030A75"/>
    <w:rsid w:val="00044816"/>
    <w:rsid w:val="00081336"/>
    <w:rsid w:val="00093C10"/>
    <w:rsid w:val="000A5F55"/>
    <w:rsid w:val="000E04AC"/>
    <w:rsid w:val="001071E2"/>
    <w:rsid w:val="00150B3F"/>
    <w:rsid w:val="00176360"/>
    <w:rsid w:val="001A6603"/>
    <w:rsid w:val="001C32E5"/>
    <w:rsid w:val="00251117"/>
    <w:rsid w:val="0028167A"/>
    <w:rsid w:val="002837DA"/>
    <w:rsid w:val="002A2AC2"/>
    <w:rsid w:val="002D2DA1"/>
    <w:rsid w:val="00304B27"/>
    <w:rsid w:val="003110C3"/>
    <w:rsid w:val="00321B87"/>
    <w:rsid w:val="003356D6"/>
    <w:rsid w:val="00341661"/>
    <w:rsid w:val="00350CA7"/>
    <w:rsid w:val="0039204A"/>
    <w:rsid w:val="00397EAA"/>
    <w:rsid w:val="003E4397"/>
    <w:rsid w:val="00436C61"/>
    <w:rsid w:val="00481A5F"/>
    <w:rsid w:val="004C0989"/>
    <w:rsid w:val="004E5327"/>
    <w:rsid w:val="00527C4D"/>
    <w:rsid w:val="00567454"/>
    <w:rsid w:val="00581CBA"/>
    <w:rsid w:val="005F3ECA"/>
    <w:rsid w:val="006169AB"/>
    <w:rsid w:val="0064552D"/>
    <w:rsid w:val="0065599D"/>
    <w:rsid w:val="00657261"/>
    <w:rsid w:val="00771DCB"/>
    <w:rsid w:val="00794BC8"/>
    <w:rsid w:val="007D0BE4"/>
    <w:rsid w:val="007E5F5B"/>
    <w:rsid w:val="00805027"/>
    <w:rsid w:val="00810546"/>
    <w:rsid w:val="008A1A60"/>
    <w:rsid w:val="00902435"/>
    <w:rsid w:val="009529E4"/>
    <w:rsid w:val="009604EA"/>
    <w:rsid w:val="00961361"/>
    <w:rsid w:val="009737EE"/>
    <w:rsid w:val="009924B6"/>
    <w:rsid w:val="009A0283"/>
    <w:rsid w:val="009D4F3D"/>
    <w:rsid w:val="009E0081"/>
    <w:rsid w:val="009F0871"/>
    <w:rsid w:val="00A23F97"/>
    <w:rsid w:val="00A46B0A"/>
    <w:rsid w:val="00A519F9"/>
    <w:rsid w:val="00A531B8"/>
    <w:rsid w:val="00A613E3"/>
    <w:rsid w:val="00A81E97"/>
    <w:rsid w:val="00AA2D00"/>
    <w:rsid w:val="00B050B7"/>
    <w:rsid w:val="00B12541"/>
    <w:rsid w:val="00B15B6C"/>
    <w:rsid w:val="00B216F9"/>
    <w:rsid w:val="00B43198"/>
    <w:rsid w:val="00BE0808"/>
    <w:rsid w:val="00BE316C"/>
    <w:rsid w:val="00C022C5"/>
    <w:rsid w:val="00C02422"/>
    <w:rsid w:val="00C126E1"/>
    <w:rsid w:val="00C42F9F"/>
    <w:rsid w:val="00C4559D"/>
    <w:rsid w:val="00C51297"/>
    <w:rsid w:val="00C518F2"/>
    <w:rsid w:val="00C65ADF"/>
    <w:rsid w:val="00CD12CC"/>
    <w:rsid w:val="00CE4DA8"/>
    <w:rsid w:val="00CF3F68"/>
    <w:rsid w:val="00D452DB"/>
    <w:rsid w:val="00D57C76"/>
    <w:rsid w:val="00DB1944"/>
    <w:rsid w:val="00DC21ED"/>
    <w:rsid w:val="00DD0409"/>
    <w:rsid w:val="00E23951"/>
    <w:rsid w:val="00E4595B"/>
    <w:rsid w:val="00E46546"/>
    <w:rsid w:val="00E551EB"/>
    <w:rsid w:val="00EF33DA"/>
    <w:rsid w:val="00EF40AF"/>
    <w:rsid w:val="00F013C0"/>
    <w:rsid w:val="00F67C15"/>
    <w:rsid w:val="00F758C7"/>
    <w:rsid w:val="00F75E2C"/>
    <w:rsid w:val="00FC5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C18C9-2663-41C9-A45C-649A5E36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117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251117"/>
    <w:pPr>
      <w:keepNext/>
      <w:keepLines/>
      <w:widowControl w:val="0"/>
      <w:numPr>
        <w:numId w:val="34"/>
      </w:numPr>
      <w:snapToGrid w:val="0"/>
      <w:spacing w:after="0" w:line="240" w:lineRule="auto"/>
      <w:jc w:val="center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51117"/>
    <w:pPr>
      <w:keepNext/>
      <w:numPr>
        <w:ilvl w:val="1"/>
        <w:numId w:val="34"/>
      </w:numPr>
      <w:spacing w:after="0" w:line="240" w:lineRule="auto"/>
      <w:jc w:val="both"/>
      <w:outlineLvl w:val="1"/>
    </w:pPr>
    <w:rPr>
      <w:b/>
      <w:bCs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6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9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E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15B6C"/>
    <w:rPr>
      <w:szCs w:val="24"/>
    </w:rPr>
  </w:style>
  <w:style w:type="paragraph" w:styleId="a6">
    <w:name w:val="List Paragraph"/>
    <w:basedOn w:val="a"/>
    <w:uiPriority w:val="34"/>
    <w:qFormat/>
    <w:rsid w:val="00350CA7"/>
    <w:pPr>
      <w:ind w:left="720"/>
      <w:contextualSpacing/>
    </w:pPr>
  </w:style>
  <w:style w:type="table" w:styleId="a7">
    <w:name w:val="Table Grid"/>
    <w:basedOn w:val="a1"/>
    <w:uiPriority w:val="59"/>
    <w:rsid w:val="00DD0409"/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111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51117"/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paragraph" w:customStyle="1" w:styleId="a8">
    <w:name w:val="Приложение"/>
    <w:basedOn w:val="a"/>
    <w:qFormat/>
    <w:rsid w:val="00251117"/>
    <w:pPr>
      <w:spacing w:after="0" w:line="240" w:lineRule="auto"/>
      <w:ind w:firstLine="709"/>
      <w:jc w:val="right"/>
    </w:pPr>
  </w:style>
  <w:style w:type="paragraph" w:styleId="11">
    <w:name w:val="toc 1"/>
    <w:basedOn w:val="a"/>
    <w:next w:val="a"/>
    <w:autoRedefine/>
    <w:uiPriority w:val="39"/>
    <w:unhideWhenUsed/>
    <w:rsid w:val="00251117"/>
    <w:pPr>
      <w:tabs>
        <w:tab w:val="left" w:pos="635"/>
        <w:tab w:val="left" w:pos="1440"/>
        <w:tab w:val="right" w:pos="9345"/>
      </w:tabs>
      <w:spacing w:after="0" w:line="240" w:lineRule="auto"/>
      <w:jc w:val="both"/>
    </w:pPr>
    <w:rPr>
      <w:bCs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51117"/>
    <w:pPr>
      <w:spacing w:after="0" w:line="240" w:lineRule="auto"/>
      <w:jc w:val="both"/>
    </w:pPr>
    <w:rPr>
      <w:rFonts w:cs="Calibri"/>
      <w:bCs/>
      <w:szCs w:val="20"/>
    </w:rPr>
  </w:style>
  <w:style w:type="character" w:styleId="a9">
    <w:name w:val="Hyperlink"/>
    <w:uiPriority w:val="99"/>
    <w:unhideWhenUsed/>
    <w:rsid w:val="00251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7181</Words>
  <Characters>40933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48018</CharactersWithSpaces>
  <SharedDoc>false</SharedDoc>
  <HLinks>
    <vt:vector size="66" baseType="variant">
      <vt:variant>
        <vt:i4>1114166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_Toc433720323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_Toc433720322</vt:lpwstr>
      </vt:variant>
      <vt:variant>
        <vt:i4>1114166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_Toc433720321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_Toc433720320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_Toc433720319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_Toc433720318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_Toc433720317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_Toc433720316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_Toc433720315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_Toc433720314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_Toc433720313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В.П. Лось</dc:creator>
  <cp:keywords/>
  <cp:lastModifiedBy>1</cp:lastModifiedBy>
  <cp:revision>2</cp:revision>
  <dcterms:created xsi:type="dcterms:W3CDTF">2015-10-28T11:33:00Z</dcterms:created>
  <dcterms:modified xsi:type="dcterms:W3CDTF">2015-10-28T11:33:00Z</dcterms:modified>
</cp:coreProperties>
</file>